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3648B7">
      <w:pPr>
        <w:pStyle w:val="Nadpis2"/>
        <w:tabs>
          <w:tab w:val="left" w:pos="426"/>
        </w:tabs>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proofErr w:type="gramStart"/>
      <w:r>
        <w:rPr>
          <w:rFonts w:ascii="Calibri" w:hAnsi="Calibri" w:cs="Calibri"/>
          <w:sz w:val="22"/>
          <w:szCs w:val="22"/>
        </w:rPr>
        <w:t>……</w:t>
      </w:r>
      <w:r w:rsidR="003D12B4">
        <w:rPr>
          <w:rFonts w:ascii="Calibri" w:hAnsi="Calibri" w:cs="Calibri"/>
          <w:sz w:val="22"/>
          <w:szCs w:val="22"/>
        </w:rPr>
        <w:t>.</w:t>
      </w:r>
      <w:proofErr w:type="gramEnd"/>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w:t>
      </w:r>
      <w:proofErr w:type="gramStart"/>
      <w:r w:rsidR="007804AA" w:rsidRPr="007804AA">
        <w:rPr>
          <w:rFonts w:asciiTheme="minorHAnsi" w:hAnsiTheme="minorHAnsi"/>
          <w:b/>
          <w:color w:val="000000" w:themeColor="text1"/>
          <w:sz w:val="22"/>
          <w:szCs w:val="22"/>
          <w:highlight w:val="yellow"/>
        </w:rPr>
        <w:t>účastník</w:t>
      </w:r>
      <w:r w:rsidR="00EB723F" w:rsidRPr="007804AA">
        <w:rPr>
          <w:rFonts w:asciiTheme="minorHAnsi" w:hAnsiTheme="minorHAnsi"/>
          <w:b/>
          <w:color w:val="000000" w:themeColor="text1"/>
          <w:sz w:val="22"/>
          <w:szCs w:val="22"/>
          <w:highlight w:val="yellow"/>
        </w:rPr>
        <w:t xml:space="preserve"> - obchodní</w:t>
      </w:r>
      <w:proofErr w:type="gramEnd"/>
      <w:r w:rsidR="00EB723F" w:rsidRPr="007804AA">
        <w:rPr>
          <w:rFonts w:asciiTheme="minorHAnsi" w:hAnsiTheme="minorHAnsi"/>
          <w:b/>
          <w:color w:val="000000" w:themeColor="text1"/>
          <w:sz w:val="22"/>
          <w:szCs w:val="22"/>
          <w:highlight w:val="yellow"/>
        </w:rPr>
        <w:t xml:space="preserve">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2881D4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w:t>
      </w:r>
      <w:r w:rsidRPr="005178AA">
        <w:rPr>
          <w:rFonts w:asciiTheme="minorHAnsi" w:hAnsiTheme="minorHAnsi"/>
          <w:color w:val="000000" w:themeColor="text1"/>
          <w:sz w:val="22"/>
          <w:szCs w:val="22"/>
          <w:highlight w:val="yellow"/>
        </w:rPr>
        <w:t xml:space="preserve">v </w:t>
      </w:r>
      <w:r w:rsidR="005178AA" w:rsidRPr="005178AA">
        <w:rPr>
          <w:rFonts w:asciiTheme="minorHAnsi" w:hAnsiTheme="minorHAnsi"/>
          <w:color w:val="000000" w:themeColor="text1"/>
          <w:sz w:val="22"/>
          <w:szCs w:val="22"/>
          <w:highlight w:val="yellow"/>
        </w:rPr>
        <w:t>……, oddíl</w:t>
      </w:r>
      <w:proofErr w:type="gramStart"/>
      <w:r w:rsidR="005178AA" w:rsidRPr="005178AA">
        <w:rPr>
          <w:rFonts w:asciiTheme="minorHAnsi" w:hAnsiTheme="minorHAnsi"/>
          <w:color w:val="000000" w:themeColor="text1"/>
          <w:sz w:val="22"/>
          <w:szCs w:val="22"/>
          <w:highlight w:val="yellow"/>
        </w:rPr>
        <w:t xml:space="preserve"> ….</w:t>
      </w:r>
      <w:proofErr w:type="gramEnd"/>
      <w:r w:rsidR="005178AA" w:rsidRPr="005178AA">
        <w:rPr>
          <w:rFonts w:asciiTheme="minorHAnsi" w:hAnsiTheme="minorHAnsi"/>
          <w:color w:val="000000" w:themeColor="text1"/>
          <w:sz w:val="22"/>
          <w:szCs w:val="22"/>
          <w:highlight w:val="yellow"/>
        </w:rPr>
        <w:t>., vložka …………</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53454695" w:rsidR="008F356C" w:rsidRDefault="005307B6" w:rsidP="005307B6">
      <w:pPr>
        <w:widowControl w:val="0"/>
        <w:tabs>
          <w:tab w:val="left" w:pos="5359"/>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7A2045AA" w:rsidR="008F356C" w:rsidRPr="00964F90" w:rsidRDefault="008F356C" w:rsidP="001431A9">
      <w:pPr>
        <w:widowControl w:val="0"/>
        <w:suppressAutoHyphens/>
        <w:spacing w:after="240"/>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57120E">
        <w:rPr>
          <w:rFonts w:asciiTheme="minorHAnsi" w:hAnsiTheme="minorHAnsi"/>
          <w:b/>
          <w:bCs/>
          <w:sz w:val="22"/>
          <w:szCs w:val="22"/>
        </w:rPr>
        <w:t>Instrumentárium</w:t>
      </w:r>
      <w:r w:rsidR="00101A54" w:rsidRPr="00964F90">
        <w:rPr>
          <w:rFonts w:asciiTheme="minorHAnsi" w:hAnsiTheme="minorHAnsi"/>
          <w:sz w:val="22"/>
          <w:szCs w:val="22"/>
        </w:rPr>
        <w:t>“</w:t>
      </w:r>
      <w:r w:rsidR="00342A8B">
        <w:rPr>
          <w:rFonts w:asciiTheme="minorHAnsi" w:hAnsiTheme="minorHAnsi"/>
          <w:sz w:val="22"/>
          <w:szCs w:val="22"/>
        </w:rPr>
        <w:t xml:space="preserve">, </w:t>
      </w:r>
      <w:r w:rsidR="00342A8B" w:rsidRPr="00342A8B">
        <w:rPr>
          <w:rFonts w:asciiTheme="minorHAnsi" w:hAnsiTheme="minorHAnsi"/>
          <w:b/>
          <w:bCs/>
          <w:sz w:val="22"/>
          <w:szCs w:val="22"/>
          <w:highlight w:val="yellow"/>
        </w:rPr>
        <w:t xml:space="preserve">část ……. </w:t>
      </w:r>
      <w:r w:rsidR="00342A8B" w:rsidRPr="00342A8B">
        <w:rPr>
          <w:rFonts w:asciiTheme="minorHAnsi" w:hAnsiTheme="minorHAnsi"/>
          <w:sz w:val="22"/>
          <w:szCs w:val="22"/>
          <w:highlight w:val="yellow"/>
        </w:rPr>
        <w:t xml:space="preserve">(doplní dodavatel s názvem </w:t>
      </w:r>
      <w:r w:rsidR="00342A8B" w:rsidRPr="00342A8B">
        <w:rPr>
          <w:rFonts w:asciiTheme="minorHAnsi" w:hAnsiTheme="minorHAnsi"/>
          <w:b/>
          <w:bCs/>
          <w:sz w:val="22"/>
          <w:szCs w:val="22"/>
          <w:highlight w:val="yellow"/>
        </w:rPr>
        <w:t>………………………………….</w:t>
      </w:r>
      <w:r w:rsidR="00342A8B" w:rsidRPr="00342A8B">
        <w:rPr>
          <w:rFonts w:asciiTheme="minorHAnsi" w:hAnsiTheme="minorHAnsi"/>
          <w:sz w:val="22"/>
          <w:szCs w:val="22"/>
          <w:highlight w:val="yellow"/>
        </w:rPr>
        <w:t xml:space="preserve"> (název části </w:t>
      </w:r>
      <w:r w:rsidR="00342A8B">
        <w:rPr>
          <w:rFonts w:asciiTheme="minorHAnsi" w:hAnsiTheme="minorHAnsi"/>
          <w:sz w:val="22"/>
          <w:szCs w:val="22"/>
          <w:highlight w:val="yellow"/>
        </w:rPr>
        <w:t xml:space="preserve">veřejné zakázky </w:t>
      </w:r>
      <w:r w:rsidR="00342A8B" w:rsidRPr="00342A8B">
        <w:rPr>
          <w:rFonts w:asciiTheme="minorHAnsi" w:hAnsiTheme="minorHAnsi"/>
          <w:sz w:val="22"/>
          <w:szCs w:val="22"/>
          <w:highlight w:val="yellow"/>
        </w:rPr>
        <w:t>doplní dodavatel)</w:t>
      </w:r>
      <w:r w:rsidR="00342A8B">
        <w:rPr>
          <w:rFonts w:asciiTheme="minorHAnsi" w:hAnsiTheme="minorHAnsi"/>
          <w:sz w:val="22"/>
          <w:szCs w:val="22"/>
        </w:rPr>
        <w:t>,</w:t>
      </w:r>
      <w:r w:rsidR="00101A54" w:rsidRPr="00964F90">
        <w:rPr>
          <w:rFonts w:asciiTheme="minorHAnsi" w:hAnsiTheme="minorHAnsi"/>
          <w:sz w:val="22"/>
          <w:szCs w:val="22"/>
        </w:rPr>
        <w:t xml:space="preserve"> </w:t>
      </w:r>
      <w:r w:rsidRPr="00964F90">
        <w:rPr>
          <w:rFonts w:asciiTheme="minorHAnsi" w:hAnsiTheme="minorHAnsi"/>
          <w:sz w:val="22"/>
          <w:szCs w:val="22"/>
        </w:rPr>
        <w:t>(dále jen „veřejná zakázka“)</w:t>
      </w:r>
      <w:r w:rsidR="008B5F32">
        <w:rPr>
          <w:rFonts w:asciiTheme="minorHAnsi" w:hAnsiTheme="minorHAnsi"/>
          <w:sz w:val="22"/>
          <w:szCs w:val="22"/>
        </w:rPr>
        <w:t xml:space="preserve"> </w:t>
      </w:r>
      <w:r w:rsidRPr="00020322">
        <w:rPr>
          <w:rFonts w:asciiTheme="minorHAnsi" w:hAnsiTheme="minorHAnsi"/>
          <w:sz w:val="22"/>
          <w:szCs w:val="22"/>
        </w:rPr>
        <w:t>realizované</w:t>
      </w:r>
      <w:r w:rsidR="006D0005">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8B5F32">
        <w:rPr>
          <w:rFonts w:ascii="Calibri" w:eastAsia="SimSun" w:hAnsi="Calibri"/>
          <w:b/>
          <w:bCs/>
          <w:kern w:val="1"/>
          <w:sz w:val="22"/>
          <w:szCs w:val="22"/>
          <w:lang w:eastAsia="hi-IN" w:bidi="hi-IN"/>
        </w:rPr>
        <w:t>Předmět smlouvy</w:t>
      </w:r>
    </w:p>
    <w:p w14:paraId="5FE59746" w14:textId="2A9892A0" w:rsidR="000832FE" w:rsidRPr="00A668AE" w:rsidRDefault="000832FE" w:rsidP="00A5275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A668AE">
        <w:rPr>
          <w:rFonts w:ascii="Calibri" w:eastAsia="SimSun" w:hAnsi="Calibri" w:cs="Calibri"/>
          <w:kern w:val="1"/>
          <w:sz w:val="22"/>
          <w:szCs w:val="22"/>
          <w:lang w:eastAsia="hi-IN" w:bidi="hi-IN"/>
        </w:rPr>
        <w:t>Předmět smlouvy je realizován v rámci projektu „</w:t>
      </w:r>
      <w:r w:rsidR="00083F8A" w:rsidRPr="00083F8A">
        <w:rPr>
          <w:rFonts w:ascii="Calibri" w:eastAsia="SimSun" w:hAnsi="Calibri" w:cs="Calibri"/>
          <w:kern w:val="1"/>
          <w:sz w:val="22"/>
          <w:szCs w:val="22"/>
          <w:lang w:eastAsia="hi-IN" w:bidi="hi-IN"/>
        </w:rPr>
        <w:t>Modernizace přístrojů a vybavení operačních sálů</w:t>
      </w:r>
      <w:r w:rsidRPr="00A668AE">
        <w:rPr>
          <w:rFonts w:ascii="Calibri" w:eastAsia="SimSun" w:hAnsi="Calibri" w:cs="Calibri"/>
          <w:kern w:val="1"/>
          <w:sz w:val="22"/>
          <w:szCs w:val="22"/>
          <w:lang w:eastAsia="hi-IN" w:bidi="hi-IN"/>
        </w:rPr>
        <w:t>“ (</w:t>
      </w:r>
      <w:proofErr w:type="spellStart"/>
      <w:r w:rsidRPr="00A668AE">
        <w:rPr>
          <w:rFonts w:ascii="Calibri" w:eastAsia="SimSun" w:hAnsi="Calibri" w:cs="Calibri"/>
          <w:kern w:val="1"/>
          <w:sz w:val="22"/>
          <w:szCs w:val="22"/>
          <w:lang w:eastAsia="hi-IN" w:bidi="hi-IN"/>
        </w:rPr>
        <w:t>reg</w:t>
      </w:r>
      <w:proofErr w:type="spellEnd"/>
      <w:r w:rsidRPr="00A668AE">
        <w:rPr>
          <w:rFonts w:ascii="Calibri" w:eastAsia="SimSun" w:hAnsi="Calibri" w:cs="Calibri"/>
          <w:kern w:val="1"/>
          <w:sz w:val="22"/>
          <w:szCs w:val="22"/>
          <w:lang w:eastAsia="hi-IN" w:bidi="hi-IN"/>
        </w:rPr>
        <w:t xml:space="preserve">. č.  </w:t>
      </w:r>
      <w:r w:rsidR="00CA1013" w:rsidRPr="00CA1013">
        <w:rPr>
          <w:rFonts w:ascii="Calibri" w:eastAsia="SimSun" w:hAnsi="Calibri" w:cs="Calibri"/>
          <w:kern w:val="1"/>
          <w:sz w:val="22"/>
          <w:szCs w:val="22"/>
          <w:lang w:eastAsia="hi-IN" w:bidi="hi-IN"/>
        </w:rPr>
        <w:t>CZ.06.2.56/0.0/0.0/16_043/00015</w:t>
      </w:r>
      <w:r w:rsidR="008132A1">
        <w:rPr>
          <w:rFonts w:ascii="Calibri" w:eastAsia="SimSun" w:hAnsi="Calibri" w:cs="Calibri"/>
          <w:kern w:val="1"/>
          <w:sz w:val="22"/>
          <w:szCs w:val="22"/>
          <w:lang w:eastAsia="hi-IN" w:bidi="hi-IN"/>
        </w:rPr>
        <w:t>4</w:t>
      </w:r>
      <w:r w:rsidR="00083F8A">
        <w:rPr>
          <w:rFonts w:ascii="Calibri" w:eastAsia="SimSun" w:hAnsi="Calibri" w:cs="Calibri"/>
          <w:kern w:val="1"/>
          <w:sz w:val="22"/>
          <w:szCs w:val="22"/>
          <w:lang w:eastAsia="hi-IN" w:bidi="hi-IN"/>
        </w:rPr>
        <w:t>9</w:t>
      </w:r>
      <w:r w:rsidRPr="00A668AE">
        <w:rPr>
          <w:rFonts w:ascii="Calibri" w:eastAsia="SimSun" w:hAnsi="Calibri" w:cs="Calibri"/>
          <w:kern w:val="1"/>
          <w:sz w:val="22"/>
          <w:szCs w:val="22"/>
          <w:lang w:eastAsia="hi-IN" w:bidi="hi-IN"/>
        </w:rPr>
        <w:t xml:space="preserve">) spolufinancovaného Evropskou unií z Evropského fondu pro regionální rozvoj. </w:t>
      </w:r>
    </w:p>
    <w:p w14:paraId="05E93D83" w14:textId="5AFFB8C7" w:rsidR="006A36A9" w:rsidRPr="00B768AA" w:rsidRDefault="006A36A9"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B5F32">
        <w:rPr>
          <w:rFonts w:ascii="Calibri" w:eastAsia="SimSun" w:hAnsi="Calibri" w:cs="Calibri"/>
          <w:kern w:val="1"/>
          <w:sz w:val="22"/>
          <w:szCs w:val="22"/>
          <w:lang w:eastAsia="hi-IN" w:bidi="hi-IN"/>
        </w:rPr>
        <w:t>P</w:t>
      </w:r>
      <w:r w:rsidRPr="00020322">
        <w:rPr>
          <w:rFonts w:ascii="Calibri" w:eastAsia="SimSun" w:hAnsi="Calibri" w:cs="Calibri"/>
          <w:kern w:val="1"/>
          <w:sz w:val="22"/>
          <w:szCs w:val="22"/>
          <w:lang w:eastAsia="hi-IN" w:bidi="hi-IN"/>
        </w:rPr>
        <w:t xml:space="preserve">rodávající se </w:t>
      </w:r>
      <w:r w:rsidRPr="008B5F32">
        <w:rPr>
          <w:rFonts w:ascii="Calibri" w:eastAsia="SimSun" w:hAnsi="Calibri" w:cs="Calibri"/>
          <w:kern w:val="1"/>
          <w:sz w:val="22"/>
          <w:szCs w:val="22"/>
          <w:lang w:eastAsia="hi-IN" w:bidi="hi-IN"/>
        </w:rPr>
        <w:t>zavazuje dodat kupující</w:t>
      </w:r>
      <w:r w:rsidR="0043610E" w:rsidRPr="008B5F32">
        <w:rPr>
          <w:rFonts w:ascii="Calibri" w:eastAsia="SimSun" w:hAnsi="Calibri" w:cs="Calibri"/>
          <w:kern w:val="1"/>
          <w:sz w:val="22"/>
          <w:szCs w:val="22"/>
          <w:lang w:eastAsia="hi-IN" w:bidi="hi-IN"/>
        </w:rPr>
        <w:t>mu</w:t>
      </w:r>
      <w:r w:rsidR="00DA7A25">
        <w:rPr>
          <w:rFonts w:ascii="Calibri" w:eastAsia="SimSun" w:hAnsi="Calibri" w:cs="Calibri"/>
          <w:kern w:val="1"/>
          <w:sz w:val="22"/>
          <w:szCs w:val="22"/>
          <w:lang w:eastAsia="hi-IN" w:bidi="hi-IN"/>
        </w:rPr>
        <w:t xml:space="preserve"> </w:t>
      </w:r>
      <w:r w:rsidR="0057120E">
        <w:rPr>
          <w:rFonts w:ascii="Calibri" w:eastAsia="SimSun" w:hAnsi="Calibri" w:cs="Calibri"/>
          <w:kern w:val="1"/>
          <w:sz w:val="22"/>
          <w:szCs w:val="22"/>
          <w:lang w:eastAsia="hi-IN" w:bidi="hi-IN"/>
        </w:rPr>
        <w:t>chirurgické nástroje pro centrální operační sály</w:t>
      </w:r>
      <w:r w:rsidRPr="00020322">
        <w:rPr>
          <w:rFonts w:ascii="Calibri" w:eastAsia="SimSun" w:hAnsi="Calibri" w:cs="Calibri"/>
          <w:kern w:val="1"/>
          <w:sz w:val="22"/>
          <w:szCs w:val="22"/>
          <w:lang w:eastAsia="hi-IN" w:bidi="hi-IN"/>
        </w:rPr>
        <w:t>, je</w:t>
      </w:r>
      <w:r w:rsidR="0057120E">
        <w:rPr>
          <w:rFonts w:ascii="Calibri" w:eastAsia="SimSun" w:hAnsi="Calibri" w:cs="Calibri"/>
          <w:kern w:val="1"/>
          <w:sz w:val="22"/>
          <w:szCs w:val="22"/>
          <w:lang w:eastAsia="hi-IN" w:bidi="hi-IN"/>
        </w:rPr>
        <w:t>jichž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1BC701A7" w14:textId="77777777" w:rsidR="001A5DAF" w:rsidRPr="00EB3B97" w:rsidRDefault="001A5DAF" w:rsidP="003648B7">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EB3B97">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5FA3D010"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sidR="00A823B4">
        <w:rPr>
          <w:rFonts w:ascii="Calibri" w:hAnsi="Calibri" w:cs="Calibri"/>
          <w:sz w:val="22"/>
          <w:szCs w:val="22"/>
        </w:rPr>
        <w:t>. Jedná-li se zdravotnický prostředek</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2A853036" w14:textId="77777777" w:rsidR="0007011E" w:rsidRPr="0007011E" w:rsidRDefault="0007011E" w:rsidP="003648B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Plnění předmětu veřejné zakázky zahrnuje:</w:t>
      </w:r>
    </w:p>
    <w:p w14:paraId="52975A7D"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zajištění dopravy všech položek dodávky do místa plnění,</w:t>
      </w:r>
    </w:p>
    <w:p w14:paraId="13774335" w14:textId="77777777" w:rsidR="0007011E" w:rsidRPr="0007011E" w:rsidRDefault="0007011E" w:rsidP="00EB3B97">
      <w:pPr>
        <w:pStyle w:val="Zkladntextodsazen3"/>
      </w:pPr>
      <w:r w:rsidRPr="0007011E">
        <w:t>•</w:t>
      </w:r>
      <w:r w:rsidRPr="0007011E">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159FAE7" w14:textId="77777777" w:rsidR="0007011E" w:rsidRPr="0007011E" w:rsidRDefault="0007011E" w:rsidP="00EB3B97">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w:t>
      </w:r>
      <w:r w:rsidRPr="0007011E">
        <w:rPr>
          <w:rFonts w:ascii="Calibri" w:eastAsia="SimSun" w:hAnsi="Calibri" w:cs="Calibri"/>
          <w:kern w:val="1"/>
          <w:sz w:val="22"/>
          <w:szCs w:val="22"/>
          <w:lang w:eastAsia="hi-IN" w:bidi="hi-IN"/>
        </w:rPr>
        <w:tab/>
        <w:t>uvedení všech položek dodávky do plného provozu zahrnující</w:t>
      </w:r>
    </w:p>
    <w:p w14:paraId="53FB6807" w14:textId="77777777" w:rsidR="0007011E" w:rsidRPr="0007011E" w:rsidRDefault="0007011E" w:rsidP="00EB3B97">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odzkoušení a ověření správné funkčnosti, případně seřízení, předvedení plné funkčnosti,</w:t>
      </w:r>
    </w:p>
    <w:p w14:paraId="6ED2B4E6" w14:textId="77777777" w:rsidR="0007011E" w:rsidRPr="0007011E" w:rsidRDefault="0007011E" w:rsidP="00EB3B97">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07011E">
        <w:rPr>
          <w:rFonts w:ascii="Calibri" w:eastAsia="SimSun" w:hAnsi="Calibri" w:cs="Calibri"/>
          <w:kern w:val="1"/>
          <w:sz w:val="22"/>
          <w:szCs w:val="22"/>
          <w:lang w:eastAsia="hi-IN" w:bidi="hi-IN"/>
        </w:rPr>
        <w:t>o</w:t>
      </w:r>
      <w:r w:rsidRPr="0007011E">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10A9AC3" w14:textId="17F7B9C3" w:rsidR="003648B7" w:rsidRDefault="0007011E"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 xml:space="preserve">provedení veškerých předepsaných zkoušek včetně vystavení dokladů o jejich provedení dle pokynů výrobce, </w:t>
      </w:r>
      <w:r w:rsidR="007F03D4">
        <w:rPr>
          <w:rFonts w:ascii="Calibri" w:eastAsia="SimSun" w:hAnsi="Calibri" w:cs="Calibri"/>
          <w:kern w:val="1"/>
          <w:sz w:val="22"/>
          <w:szCs w:val="22"/>
          <w:lang w:eastAsia="hi-IN" w:bidi="hi-IN"/>
        </w:rPr>
        <w:t xml:space="preserve">v případě zdravotnického prostředku </w:t>
      </w:r>
      <w:r w:rsidRPr="003648B7">
        <w:rPr>
          <w:rFonts w:ascii="Calibri" w:eastAsia="SimSun" w:hAnsi="Calibri" w:cs="Calibri"/>
          <w:kern w:val="1"/>
          <w:sz w:val="22"/>
          <w:szCs w:val="22"/>
          <w:lang w:eastAsia="hi-IN" w:bidi="hi-IN"/>
        </w:rPr>
        <w:t xml:space="preserve">dle zákona o zdravotnických prostředcích, doložení příslušných atestů, certifikátů, prohlášení o shodě v souladu se zákonem č. 22/1997 Sb., o technických požadavcích na výrobky, v platném znění, a příslušnými prováděcími předpisy ke </w:t>
      </w:r>
      <w:r w:rsidRPr="003648B7">
        <w:rPr>
          <w:rFonts w:ascii="Calibri" w:eastAsia="SimSun" w:hAnsi="Calibri" w:cs="Calibri"/>
          <w:kern w:val="1"/>
          <w:sz w:val="22"/>
          <w:szCs w:val="22"/>
          <w:lang w:eastAsia="hi-IN" w:bidi="hi-IN"/>
        </w:rPr>
        <w:lastRenderedPageBreak/>
        <w:t xml:space="preserve">zdravotnickým prostředkům, harmonizovaným českým technickým normám a ostatním ČSN a jejich předání zadavateli v českém jazyce; </w:t>
      </w:r>
    </w:p>
    <w:p w14:paraId="4C095EFF" w14:textId="0142F701" w:rsidR="00D02AA4" w:rsidRPr="003648B7" w:rsidRDefault="00D02AA4" w:rsidP="003648B7">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3648B7">
        <w:rPr>
          <w:rFonts w:ascii="Calibri" w:hAnsi="Calibri" w:cs="Calibri"/>
          <w:sz w:val="22"/>
          <w:szCs w:val="22"/>
        </w:rPr>
        <w:t>provedení zaškolení (instruktáže) obsluhy včetně vyhotovení zápisu;</w:t>
      </w:r>
    </w:p>
    <w:p w14:paraId="7743EA87" w14:textId="1826F6D5" w:rsidR="006A36A9" w:rsidRPr="00EB3B97" w:rsidRDefault="00402D2C" w:rsidP="00BA7415">
      <w:pPr>
        <w:widowControl w:val="0"/>
        <w:tabs>
          <w:tab w:val="left" w:pos="426"/>
        </w:tabs>
        <w:suppressAutoHyphens/>
        <w:spacing w:after="60"/>
        <w:ind w:left="709" w:hanging="425"/>
        <w:jc w:val="both"/>
        <w:rPr>
          <w:rFonts w:ascii="Calibri" w:eastAsia="SimSun" w:hAnsi="Calibri" w:cs="Calibri"/>
          <w:kern w:val="1"/>
          <w:sz w:val="22"/>
          <w:szCs w:val="22"/>
          <w:lang w:eastAsia="hi-IN" w:bidi="hi-IN"/>
        </w:rPr>
      </w:pPr>
      <w:r w:rsidRPr="00EB3B97">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 xml:space="preserve"> </w:t>
      </w:r>
      <w:r w:rsidR="00BA7415">
        <w:rPr>
          <w:rFonts w:ascii="Calibri" w:eastAsia="SimSun" w:hAnsi="Calibri" w:cs="Calibri"/>
          <w:kern w:val="1"/>
          <w:sz w:val="22"/>
          <w:szCs w:val="22"/>
          <w:lang w:eastAsia="hi-IN" w:bidi="hi-IN"/>
        </w:rPr>
        <w:t xml:space="preserve">  </w:t>
      </w:r>
      <w:r w:rsidR="006A36A9" w:rsidRPr="00EB3B97">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6EAEA9B0"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3DB0A6F2" w14:textId="07314590" w:rsidR="0005485D" w:rsidRDefault="0005485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EB1E495" w14:textId="77777777" w:rsidR="0005485D" w:rsidRPr="007D4423" w:rsidRDefault="0005485D" w:rsidP="0005485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08465EDC" w14:textId="51FA0EDB" w:rsidR="0005485D" w:rsidRPr="007D4423" w:rsidRDefault="00A823B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jde-li o zdravotnický prostředek, </w:t>
      </w:r>
      <w:r w:rsidR="00D02AA4">
        <w:rPr>
          <w:rFonts w:ascii="Calibri" w:eastAsia="SimSun" w:hAnsi="Calibri" w:cs="Calibri"/>
          <w:kern w:val="1"/>
          <w:sz w:val="22"/>
          <w:szCs w:val="22"/>
          <w:lang w:eastAsia="hi-IN" w:bidi="hi-IN"/>
        </w:rPr>
        <w:t>zápis o proveden</w:t>
      </w:r>
      <w:r w:rsidR="00D61E51">
        <w:rPr>
          <w:rFonts w:ascii="Calibri" w:eastAsia="SimSun" w:hAnsi="Calibri" w:cs="Calibri"/>
          <w:kern w:val="1"/>
          <w:sz w:val="22"/>
          <w:szCs w:val="22"/>
          <w:lang w:eastAsia="hi-IN" w:bidi="hi-IN"/>
        </w:rPr>
        <w:t>é instruktáži zaměstnanců ve smyslu zákona č. 268/2014 Sb., o zdravotnických prostředcích</w:t>
      </w:r>
      <w:r w:rsidR="00E60F21">
        <w:rPr>
          <w:rFonts w:ascii="Calibri" w:eastAsia="SimSun" w:hAnsi="Calibri" w:cs="Calibri"/>
          <w:kern w:val="1"/>
          <w:sz w:val="22"/>
          <w:szCs w:val="22"/>
          <w:lang w:eastAsia="hi-IN" w:bidi="hi-IN"/>
        </w:rPr>
        <w:t>,</w:t>
      </w:r>
      <w:r w:rsidR="00D61E51">
        <w:rPr>
          <w:rFonts w:ascii="Calibri" w:eastAsia="SimSun" w:hAnsi="Calibri" w:cs="Calibri"/>
          <w:kern w:val="1"/>
          <w:sz w:val="22"/>
          <w:szCs w:val="22"/>
          <w:lang w:eastAsia="hi-IN" w:bidi="hi-IN"/>
        </w:rPr>
        <w:t xml:space="preserve"> v platném znění</w:t>
      </w:r>
    </w:p>
    <w:p w14:paraId="249E42B6" w14:textId="622CA91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r w:rsidR="000369B7">
        <w:rPr>
          <w:rFonts w:ascii="Calibri" w:eastAsia="SimSun" w:hAnsi="Calibri" w:cs="Calibri"/>
          <w:kern w:val="1"/>
          <w:sz w:val="22"/>
          <w:szCs w:val="22"/>
          <w:lang w:eastAsia="hi-IN" w:bidi="hi-IN"/>
        </w:rPr>
        <w:t xml:space="preserve"> zdravotnického prostředku</w:t>
      </w:r>
      <w:r w:rsidRPr="007D4423">
        <w:rPr>
          <w:rFonts w:ascii="Calibri" w:eastAsia="SimSun" w:hAnsi="Calibri" w:cs="Calibri"/>
          <w:kern w:val="1"/>
          <w:sz w:val="22"/>
          <w:szCs w:val="22"/>
          <w:lang w:eastAsia="hi-IN" w:bidi="hi-IN"/>
        </w:rPr>
        <w:t>,</w:t>
      </w:r>
    </w:p>
    <w:p w14:paraId="004F28B0" w14:textId="568E1BC9" w:rsidR="00DD1E60" w:rsidRPr="00DD1E60" w:rsidRDefault="00DD1E60"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27222B52" w14:textId="511AC859" w:rsidR="00D61E51"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w:t>
      </w:r>
      <w:r w:rsidR="00A823B4">
        <w:rPr>
          <w:rFonts w:ascii="Calibri" w:eastAsia="SimSun" w:hAnsi="Calibri" w:cs="Calibri"/>
          <w:kern w:val="1"/>
          <w:sz w:val="22"/>
          <w:szCs w:val="22"/>
          <w:lang w:eastAsia="hi-IN" w:bidi="hi-IN"/>
        </w:rPr>
        <w:t>Jedná-li se o zdravotnický prostředek, p</w:t>
      </w:r>
      <w:r w:rsidRPr="007D4423">
        <w:rPr>
          <w:rFonts w:ascii="Calibri" w:eastAsia="SimSun" w:hAnsi="Calibri" w:cs="Calibri"/>
          <w:kern w:val="1"/>
          <w:sz w:val="22"/>
          <w:szCs w:val="22"/>
          <w:lang w:eastAsia="hi-IN" w:bidi="hi-IN"/>
        </w:rPr>
        <w:t xml:space="preserve">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4A3B53E0" w:rsidR="006A36A9" w:rsidRPr="007D4423" w:rsidRDefault="00D61E51" w:rsidP="003648B7">
      <w:pPr>
        <w:widowControl w:val="0"/>
        <w:tabs>
          <w:tab w:val="left" w:pos="709"/>
        </w:tabs>
        <w:suppressAutoHyphens/>
        <w:spacing w:after="60"/>
        <w:ind w:left="709"/>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1F9F20B5" w14:textId="65D4CDA4" w:rsidR="006A36A9" w:rsidRPr="003648B7" w:rsidRDefault="006A36A9" w:rsidP="00BA7415">
      <w:pPr>
        <w:pStyle w:val="Odstavecseseznamem"/>
        <w:widowControl w:val="0"/>
        <w:numPr>
          <w:ilvl w:val="0"/>
          <w:numId w:val="35"/>
        </w:numPr>
        <w:tabs>
          <w:tab w:val="left" w:pos="426"/>
        </w:tabs>
        <w:suppressAutoHyphens/>
        <w:spacing w:after="60"/>
        <w:ind w:hanging="436"/>
        <w:jc w:val="both"/>
        <w:rPr>
          <w:rFonts w:ascii="Calibri" w:eastAsia="SimSun" w:hAnsi="Calibri" w:cs="Calibri"/>
          <w:kern w:val="1"/>
          <w:sz w:val="22"/>
          <w:szCs w:val="22"/>
          <w:lang w:eastAsia="hi-IN" w:bidi="hi-IN"/>
        </w:rPr>
      </w:pPr>
      <w:r w:rsidRPr="003648B7">
        <w:rPr>
          <w:rFonts w:ascii="Calibri" w:eastAsia="SimSun" w:hAnsi="Calibri" w:cs="Calibri"/>
          <w:kern w:val="1"/>
          <w:sz w:val="22"/>
          <w:szCs w:val="22"/>
          <w:lang w:eastAsia="hi-IN" w:bidi="hi-IN"/>
        </w:rPr>
        <w:t>Součástí předmětu plnění je také provádění všech zákonem stanovených prohlídek</w:t>
      </w:r>
      <w:r w:rsidR="001F4F58" w:rsidRPr="003648B7">
        <w:rPr>
          <w:rFonts w:ascii="Calibri" w:eastAsia="SimSun" w:hAnsi="Calibri" w:cs="Calibri"/>
          <w:kern w:val="1"/>
          <w:sz w:val="22"/>
          <w:szCs w:val="22"/>
          <w:lang w:eastAsia="hi-IN" w:bidi="hi-IN"/>
        </w:rPr>
        <w:t xml:space="preserve"> po dobu záruky</w:t>
      </w:r>
      <w:r w:rsidRPr="003648B7">
        <w:rPr>
          <w:rFonts w:ascii="Calibri" w:eastAsia="SimSun" w:hAnsi="Calibri" w:cs="Calibri"/>
          <w:kern w:val="1"/>
          <w:sz w:val="22"/>
          <w:szCs w:val="22"/>
          <w:lang w:eastAsia="hi-IN" w:bidi="hi-IN"/>
        </w:rPr>
        <w:t xml:space="preserve">, zejména pak </w:t>
      </w:r>
      <w:r w:rsidR="00A823B4">
        <w:rPr>
          <w:rFonts w:ascii="Calibri" w:eastAsia="SimSun" w:hAnsi="Calibri" w:cs="Calibri"/>
          <w:kern w:val="1"/>
          <w:sz w:val="22"/>
          <w:szCs w:val="22"/>
          <w:lang w:eastAsia="hi-IN" w:bidi="hi-IN"/>
        </w:rPr>
        <w:t xml:space="preserve">v případě zdravotnickéího prostředku provádění </w:t>
      </w:r>
      <w:r w:rsidRPr="003648B7">
        <w:rPr>
          <w:rFonts w:ascii="Calibri" w:eastAsia="SimSun" w:hAnsi="Calibri" w:cs="Calibri"/>
          <w:kern w:val="1"/>
          <w:sz w:val="22"/>
          <w:szCs w:val="22"/>
          <w:lang w:eastAsia="hi-IN" w:bidi="hi-IN"/>
        </w:rPr>
        <w:t>pravidelné odborné údržby dle zákona č. 268/2014 Sb., o zdravotnických prostředcích a o změně některých souvisejících zákonů, ve znění pozdějších předpisů (dále jen „zákon č. 268/2014 Sb.</w:t>
      </w:r>
      <w:r w:rsidR="002F6A55">
        <w:rPr>
          <w:rFonts w:ascii="Calibri" w:eastAsia="SimSun" w:hAnsi="Calibri" w:cs="Calibri"/>
          <w:kern w:val="1"/>
          <w:sz w:val="22"/>
          <w:szCs w:val="22"/>
          <w:lang w:eastAsia="hi-IN" w:bidi="hi-IN"/>
        </w:rPr>
        <w:t>,</w:t>
      </w:r>
      <w:r w:rsidRPr="003648B7">
        <w:rPr>
          <w:rFonts w:ascii="Calibri" w:eastAsia="SimSun" w:hAnsi="Calibri" w:cs="Calibri"/>
          <w:kern w:val="1"/>
          <w:sz w:val="22"/>
          <w:szCs w:val="22"/>
          <w:lang w:eastAsia="hi-IN" w:bidi="hi-IN"/>
        </w:rPr>
        <w:t>“)</w:t>
      </w:r>
      <w:r w:rsidR="001F4F58" w:rsidRPr="003648B7">
        <w:rPr>
          <w:rFonts w:ascii="Calibri" w:eastAsia="SimSun" w:hAnsi="Calibri" w:cs="Calibri"/>
          <w:kern w:val="1"/>
          <w:sz w:val="22"/>
          <w:szCs w:val="22"/>
          <w:lang w:eastAsia="hi-IN" w:bidi="hi-IN"/>
        </w:rPr>
        <w:t>.</w:t>
      </w:r>
    </w:p>
    <w:p w14:paraId="36B67B3F" w14:textId="77777777" w:rsidR="007E4749" w:rsidRPr="007D4423" w:rsidRDefault="007E4749" w:rsidP="00BA7415">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359AD780" w14:textId="45B156C9" w:rsidR="006A36A9" w:rsidRPr="00455CAE" w:rsidRDefault="006A36A9" w:rsidP="00455CAE">
      <w:pPr>
        <w:widowControl w:val="0"/>
        <w:numPr>
          <w:ilvl w:val="0"/>
          <w:numId w:val="35"/>
        </w:numPr>
        <w:tabs>
          <w:tab w:val="left" w:pos="426"/>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7A58B87A" w14:textId="77777777" w:rsidR="001431A9" w:rsidRPr="007D4423" w:rsidRDefault="001431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41BF18F2" w14:textId="1896445D" w:rsidR="0026614B" w:rsidRPr="00342A8B" w:rsidRDefault="006A36A9" w:rsidP="00342A8B">
      <w:pPr>
        <w:pStyle w:val="Odstavecseseznamem"/>
        <w:numPr>
          <w:ilvl w:val="0"/>
          <w:numId w:val="38"/>
        </w:numPr>
        <w:ind w:hanging="436"/>
        <w:jc w:val="both"/>
        <w:rPr>
          <w:rFonts w:ascii="Calibri" w:eastAsia="SimSun" w:hAnsi="Calibri" w:cs="Calibri"/>
          <w:sz w:val="22"/>
          <w:szCs w:val="22"/>
        </w:rPr>
      </w:pPr>
      <w:r w:rsidRPr="00A5275F">
        <w:rPr>
          <w:rFonts w:ascii="Calibri" w:eastAsia="SimSun" w:hAnsi="Calibri" w:cs="Calibri"/>
          <w:sz w:val="22"/>
          <w:szCs w:val="22"/>
        </w:rPr>
        <w:t>Prodávající je povinen dodat kupujícímu zboží do míst plnění, kterým</w:t>
      </w:r>
      <w:r w:rsidR="005307B6" w:rsidRPr="00A5275F">
        <w:rPr>
          <w:rFonts w:ascii="Calibri" w:eastAsia="SimSun" w:hAnsi="Calibri" w:cs="Calibri"/>
          <w:sz w:val="22"/>
          <w:szCs w:val="22"/>
        </w:rPr>
        <w:t>i</w:t>
      </w:r>
      <w:r w:rsidRPr="00A5275F">
        <w:rPr>
          <w:rFonts w:ascii="Calibri" w:eastAsia="SimSun" w:hAnsi="Calibri" w:cs="Calibri"/>
          <w:sz w:val="22"/>
          <w:szCs w:val="22"/>
        </w:rPr>
        <w:t xml:space="preserve"> j</w:t>
      </w:r>
      <w:r w:rsidR="005307B6" w:rsidRPr="00A5275F">
        <w:rPr>
          <w:rFonts w:ascii="Calibri" w:eastAsia="SimSun" w:hAnsi="Calibri" w:cs="Calibri"/>
          <w:sz w:val="22"/>
          <w:szCs w:val="22"/>
        </w:rPr>
        <w:t>sou</w:t>
      </w:r>
      <w:r w:rsidRPr="00A5275F">
        <w:rPr>
          <w:rFonts w:ascii="Calibri" w:eastAsia="SimSun" w:hAnsi="Calibri" w:cs="Calibri"/>
          <w:sz w:val="22"/>
          <w:szCs w:val="22"/>
        </w:rPr>
        <w:t xml:space="preserve"> </w:t>
      </w:r>
      <w:r w:rsidR="007D4423" w:rsidRPr="00A5275F">
        <w:rPr>
          <w:rFonts w:ascii="Calibri" w:eastAsia="SimSun" w:hAnsi="Calibri" w:cs="Calibri"/>
          <w:sz w:val="22"/>
          <w:szCs w:val="22"/>
        </w:rPr>
        <w:t>pracoviště zadavatele</w:t>
      </w:r>
      <w:r w:rsidR="005307B6" w:rsidRPr="00A5275F">
        <w:rPr>
          <w:rFonts w:ascii="Calibri" w:eastAsia="SimSun" w:hAnsi="Calibri" w:cs="Calibri"/>
          <w:sz w:val="22"/>
          <w:szCs w:val="22"/>
        </w:rPr>
        <w:t>:</w:t>
      </w:r>
      <w:r w:rsidR="00342A8B">
        <w:rPr>
          <w:rFonts w:ascii="Calibri" w:eastAsia="SimSun" w:hAnsi="Calibri" w:cs="Calibri"/>
          <w:sz w:val="22"/>
          <w:szCs w:val="22"/>
        </w:rPr>
        <w:t xml:space="preserve"> </w:t>
      </w:r>
      <w:r w:rsidR="00342A8B" w:rsidRPr="003F1B52">
        <w:rPr>
          <w:rFonts w:ascii="Calibri" w:eastAsia="SimSun" w:hAnsi="Calibri" w:cs="Calibri"/>
          <w:sz w:val="22"/>
          <w:szCs w:val="22"/>
          <w:highlight w:val="yellow"/>
        </w:rPr>
        <w:t>…………</w:t>
      </w:r>
      <w:r w:rsidR="003F1B52" w:rsidRPr="003F1B52">
        <w:rPr>
          <w:rFonts w:ascii="Calibri" w:eastAsia="SimSun" w:hAnsi="Calibri" w:cs="Calibri"/>
          <w:sz w:val="22"/>
          <w:szCs w:val="22"/>
          <w:highlight w:val="yellow"/>
        </w:rPr>
        <w:t>………………………………………..</w:t>
      </w:r>
      <w:r w:rsidR="00342A8B" w:rsidRPr="003F1B52">
        <w:rPr>
          <w:rFonts w:ascii="Calibri" w:eastAsia="SimSun" w:hAnsi="Calibri" w:cs="Calibri"/>
          <w:sz w:val="22"/>
          <w:szCs w:val="22"/>
          <w:highlight w:val="yellow"/>
        </w:rPr>
        <w:t xml:space="preserve"> </w:t>
      </w:r>
      <w:r w:rsidR="003F1B52" w:rsidRPr="003F1B52">
        <w:rPr>
          <w:rFonts w:ascii="Calibri" w:eastAsia="SimSun" w:hAnsi="Calibri" w:cs="Calibri"/>
          <w:sz w:val="22"/>
          <w:szCs w:val="22"/>
          <w:highlight w:val="yellow"/>
        </w:rPr>
        <w:t>d</w:t>
      </w:r>
      <w:r w:rsidR="00342A8B" w:rsidRPr="003F1B52">
        <w:rPr>
          <w:rFonts w:ascii="Calibri" w:eastAsia="SimSun" w:hAnsi="Calibri" w:cs="Calibri"/>
          <w:sz w:val="22"/>
          <w:szCs w:val="22"/>
          <w:highlight w:val="yellow"/>
        </w:rPr>
        <w:t xml:space="preserve">oplní dodavatel </w:t>
      </w:r>
      <w:r w:rsidR="007D0324" w:rsidRPr="007D0324">
        <w:rPr>
          <w:rFonts w:ascii="Calibri" w:eastAsia="SimSun" w:hAnsi="Calibri" w:cs="Calibri"/>
          <w:sz w:val="22"/>
          <w:szCs w:val="22"/>
          <w:highlight w:val="yellow"/>
        </w:rPr>
        <w:t>dle části, do které podává nabídku</w:t>
      </w:r>
      <w:r w:rsidR="005A2EA6">
        <w:rPr>
          <w:rFonts w:ascii="Calibri" w:eastAsia="SimSun" w:hAnsi="Calibri" w:cs="Calibri"/>
          <w:sz w:val="22"/>
          <w:szCs w:val="22"/>
        </w:rPr>
        <w:t>(</w:t>
      </w:r>
      <w:r w:rsidR="005A2EA6" w:rsidRPr="00E55B69">
        <w:rPr>
          <w:rFonts w:ascii="Calibri" w:eastAsia="SimSun" w:hAnsi="Calibri" w:cs="Calibri"/>
          <w:b/>
          <w:bCs/>
          <w:sz w:val="22"/>
          <w:szCs w:val="22"/>
        </w:rPr>
        <w:t>pro část 1, 3, 4, 5, 6, 7, 8, 9, 10:</w:t>
      </w:r>
      <w:r w:rsidR="005A2EA6">
        <w:rPr>
          <w:rFonts w:ascii="Calibri" w:eastAsia="SimSun" w:hAnsi="Calibri" w:cs="Calibri"/>
          <w:sz w:val="22"/>
          <w:szCs w:val="22"/>
        </w:rPr>
        <w:t xml:space="preserve"> </w:t>
      </w:r>
      <w:r w:rsidR="005A2EA6" w:rsidRPr="005A2EA6">
        <w:rPr>
          <w:rFonts w:ascii="Calibri" w:eastAsia="SimSun" w:hAnsi="Calibri" w:cs="Calibri"/>
          <w:sz w:val="22"/>
          <w:szCs w:val="22"/>
        </w:rPr>
        <w:t>Pardubická nemocnice, Kyjevská 44, 532 03 Pardubice, COS</w:t>
      </w:r>
      <w:r w:rsidR="005A2EA6">
        <w:rPr>
          <w:rFonts w:ascii="Calibri" w:eastAsia="SimSun" w:hAnsi="Calibri" w:cs="Calibri"/>
          <w:sz w:val="22"/>
          <w:szCs w:val="22"/>
        </w:rPr>
        <w:t xml:space="preserve">; </w:t>
      </w:r>
      <w:r w:rsidR="005A2EA6" w:rsidRPr="00E55B69">
        <w:rPr>
          <w:rFonts w:ascii="Calibri" w:eastAsia="SimSun" w:hAnsi="Calibri" w:cs="Calibri"/>
          <w:b/>
          <w:bCs/>
          <w:sz w:val="22"/>
          <w:szCs w:val="22"/>
        </w:rPr>
        <w:t>pro část 2:</w:t>
      </w:r>
      <w:r w:rsidR="005A2EA6">
        <w:rPr>
          <w:rFonts w:ascii="Calibri" w:eastAsia="SimSun" w:hAnsi="Calibri" w:cs="Calibri"/>
          <w:sz w:val="22"/>
          <w:szCs w:val="22"/>
        </w:rPr>
        <w:t xml:space="preserve"> </w:t>
      </w:r>
      <w:r w:rsidR="005A2EA6" w:rsidRPr="005A2EA6">
        <w:rPr>
          <w:rFonts w:ascii="Calibri" w:eastAsia="SimSun" w:hAnsi="Calibri" w:cs="Calibri"/>
          <w:sz w:val="22"/>
          <w:szCs w:val="22"/>
        </w:rPr>
        <w:t>Chrudimská nemocnice, Václavská 570, 537 27 Chrudim, COS</w:t>
      </w:r>
      <w:r w:rsidR="005A2EA6">
        <w:rPr>
          <w:rFonts w:ascii="Calibri" w:eastAsia="SimSun" w:hAnsi="Calibri" w:cs="Calibri"/>
          <w:sz w:val="22"/>
          <w:szCs w:val="22"/>
        </w:rPr>
        <w:t xml:space="preserve">; </w:t>
      </w:r>
      <w:r w:rsidR="005A2EA6" w:rsidRPr="00E55B69">
        <w:rPr>
          <w:rFonts w:ascii="Calibri" w:eastAsia="SimSun" w:hAnsi="Calibri" w:cs="Calibri"/>
          <w:b/>
          <w:bCs/>
          <w:sz w:val="22"/>
          <w:szCs w:val="22"/>
        </w:rPr>
        <w:t>pro část 8:</w:t>
      </w:r>
      <w:r w:rsidR="005A2EA6">
        <w:rPr>
          <w:rFonts w:ascii="Calibri" w:eastAsia="SimSun" w:hAnsi="Calibri" w:cs="Calibri"/>
          <w:sz w:val="22"/>
          <w:szCs w:val="22"/>
        </w:rPr>
        <w:t xml:space="preserve"> </w:t>
      </w:r>
      <w:r w:rsidR="00E55B69" w:rsidRPr="00E55B69">
        <w:rPr>
          <w:rFonts w:ascii="Calibri" w:eastAsia="SimSun" w:hAnsi="Calibri" w:cs="Calibri"/>
          <w:sz w:val="22"/>
          <w:szCs w:val="22"/>
        </w:rPr>
        <w:t>Orlickoústecká nemocnice, Čs. armády 1076, 562 18 Ústí nad Orlicí, COS</w:t>
      </w:r>
      <w:r w:rsidR="00E55B69">
        <w:rPr>
          <w:rFonts w:ascii="Calibri" w:eastAsia="SimSun" w:hAnsi="Calibri" w:cs="Calibri"/>
          <w:sz w:val="22"/>
          <w:szCs w:val="22"/>
        </w:rPr>
        <w:t>)</w:t>
      </w:r>
      <w:r w:rsidR="0026614B" w:rsidRPr="00342A8B">
        <w:rPr>
          <w:rFonts w:ascii="Calibri" w:eastAsia="SimSun" w:hAnsi="Calibri" w:cs="Calibri"/>
          <w:sz w:val="22"/>
          <w:szCs w:val="22"/>
        </w:rPr>
        <w:t>.</w:t>
      </w:r>
    </w:p>
    <w:p w14:paraId="2E4A5DEE" w14:textId="77777777" w:rsidR="00E94F11" w:rsidRPr="00DD001B" w:rsidRDefault="00E94F11" w:rsidP="00DD001B">
      <w:pPr>
        <w:pStyle w:val="Zhlav"/>
        <w:tabs>
          <w:tab w:val="clear" w:pos="4536"/>
          <w:tab w:val="clear" w:pos="9072"/>
        </w:tabs>
        <w:rPr>
          <w:rFonts w:eastAsia="SimSun"/>
        </w:rPr>
      </w:pPr>
    </w:p>
    <w:p w14:paraId="62C91682" w14:textId="6A2DA051" w:rsidR="0026614B" w:rsidRPr="00A5275F" w:rsidRDefault="0026614B" w:rsidP="00A5275F">
      <w:pPr>
        <w:pStyle w:val="Odstavecseseznamem"/>
        <w:numPr>
          <w:ilvl w:val="0"/>
          <w:numId w:val="38"/>
        </w:numPr>
        <w:ind w:hanging="436"/>
        <w:rPr>
          <w:rFonts w:ascii="Calibri" w:eastAsia="SimSun" w:hAnsi="Calibri" w:cs="Calibri"/>
          <w:sz w:val="22"/>
          <w:szCs w:val="22"/>
        </w:rPr>
      </w:pPr>
      <w:r w:rsidRPr="00A5275F">
        <w:rPr>
          <w:rFonts w:ascii="Calibri" w:eastAsia="SimSun" w:hAnsi="Calibri" w:cs="Calibri"/>
          <w:sz w:val="22"/>
          <w:szCs w:val="22"/>
        </w:rPr>
        <w:t xml:space="preserve">Prodávající dodá kupujícímu zboží nejpozději do </w:t>
      </w:r>
      <w:r w:rsidR="00A823B4">
        <w:rPr>
          <w:rFonts w:ascii="Calibri" w:eastAsia="SimSun" w:hAnsi="Calibri" w:cs="Calibri"/>
          <w:sz w:val="22"/>
          <w:szCs w:val="22"/>
        </w:rPr>
        <w:t>8</w:t>
      </w:r>
      <w:r w:rsidRPr="00A5275F">
        <w:rPr>
          <w:rFonts w:ascii="Calibri" w:eastAsia="SimSun" w:hAnsi="Calibri" w:cs="Calibri"/>
          <w:sz w:val="22"/>
          <w:szCs w:val="22"/>
        </w:rPr>
        <w:t xml:space="preserve"> týdnů od nabytí účinnosti </w:t>
      </w:r>
      <w:r w:rsidR="004D4D06">
        <w:rPr>
          <w:rFonts w:ascii="Calibri" w:eastAsia="SimSun" w:hAnsi="Calibri" w:cs="Calibri"/>
          <w:sz w:val="22"/>
          <w:szCs w:val="22"/>
        </w:rPr>
        <w:t xml:space="preserve">této </w:t>
      </w:r>
      <w:r w:rsidRPr="00A5275F">
        <w:rPr>
          <w:rFonts w:ascii="Calibri" w:eastAsia="SimSun" w:hAnsi="Calibri" w:cs="Calibri"/>
          <w:sz w:val="22"/>
          <w:szCs w:val="22"/>
        </w:rPr>
        <w:t>smlouvy</w:t>
      </w:r>
      <w:r w:rsidR="001C5CE9" w:rsidRPr="00A5275F">
        <w:rPr>
          <w:rFonts w:ascii="Calibri" w:eastAsia="SimSun" w:hAnsi="Calibri" w:cs="Calibri"/>
          <w:sz w:val="22"/>
          <w:szCs w:val="22"/>
        </w:rPr>
        <w:t>.</w:t>
      </w:r>
    </w:p>
    <w:p w14:paraId="5AD50686" w14:textId="77777777" w:rsidR="00A5275F" w:rsidRPr="00A5275F" w:rsidRDefault="00A5275F" w:rsidP="00A5275F">
      <w:pPr>
        <w:pStyle w:val="Odstavecseseznamem"/>
        <w:rPr>
          <w:rFonts w:eastAsia="SimSun"/>
        </w:rPr>
      </w:pPr>
    </w:p>
    <w:p w14:paraId="1497898A" w14:textId="7F40C0CC" w:rsidR="004A44B7" w:rsidRPr="00A5275F" w:rsidRDefault="006A36A9" w:rsidP="00A5275F">
      <w:pPr>
        <w:pStyle w:val="Odstavecseseznamem"/>
        <w:numPr>
          <w:ilvl w:val="0"/>
          <w:numId w:val="38"/>
        </w:numPr>
        <w:ind w:hanging="436"/>
        <w:jc w:val="both"/>
        <w:rPr>
          <w:rFonts w:ascii="Calibri" w:eastAsia="SimSun" w:hAnsi="Calibri" w:cs="Calibri"/>
          <w:sz w:val="22"/>
          <w:szCs w:val="22"/>
          <w:lang w:eastAsia="hi-IN" w:bidi="hi-IN"/>
        </w:rPr>
      </w:pPr>
      <w:r w:rsidRPr="00A5275F">
        <w:rPr>
          <w:rFonts w:ascii="Calibri" w:eastAsia="SimSun" w:hAnsi="Calibri" w:cs="Calibri"/>
          <w:sz w:val="22"/>
          <w:szCs w:val="22"/>
        </w:rPr>
        <w:t xml:space="preserve">Prodávající bude informovat kupujícího o přesném termínu dodávky zboží, a to nejpozději </w:t>
      </w:r>
      <w:r w:rsidR="007E4749" w:rsidRPr="00A5275F">
        <w:rPr>
          <w:rFonts w:ascii="Calibri" w:eastAsia="SimSun" w:hAnsi="Calibri" w:cs="Calibri"/>
          <w:sz w:val="22"/>
          <w:szCs w:val="22"/>
        </w:rPr>
        <w:t>5 dnů</w:t>
      </w:r>
      <w:r w:rsidRPr="00A5275F">
        <w:rPr>
          <w:rFonts w:ascii="Calibri" w:eastAsia="SimSun" w:hAnsi="Calibri" w:cs="Calibri"/>
          <w:sz w:val="22"/>
          <w:szCs w:val="22"/>
        </w:rPr>
        <w:t xml:space="preserve"> před realizací dodávky. Kontaktní osoba</w:t>
      </w:r>
      <w:r w:rsidR="00F1156D" w:rsidRPr="00A5275F">
        <w:rPr>
          <w:rFonts w:ascii="Calibri" w:eastAsia="SimSun" w:hAnsi="Calibri" w:cs="Calibri"/>
          <w:sz w:val="22"/>
          <w:szCs w:val="22"/>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Kupní cena</w:t>
      </w:r>
    </w:p>
    <w:p w14:paraId="7CD4E8D3" w14:textId="77777777" w:rsidR="006A36A9" w:rsidRPr="00B768AA"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38AA16E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703E96FA" w14:textId="77777777" w:rsidR="001431A9" w:rsidRPr="002F6A55" w:rsidRDefault="001431A9" w:rsidP="006A36A9">
      <w:pPr>
        <w:widowControl w:val="0"/>
        <w:tabs>
          <w:tab w:val="left" w:pos="0"/>
          <w:tab w:val="left" w:pos="360"/>
        </w:tabs>
        <w:suppressAutoHyphens/>
        <w:spacing w:after="60" w:line="480" w:lineRule="auto"/>
        <w:ind w:left="1440"/>
        <w:jc w:val="both"/>
        <w:rPr>
          <w:rFonts w:ascii="Calibri" w:eastAsia="SimSun" w:hAnsi="Calibri" w:cs="Calibri"/>
          <w:iCs/>
          <w:kern w:val="1"/>
          <w:sz w:val="22"/>
          <w:szCs w:val="22"/>
          <w:lang w:eastAsia="hi-IN" w:bidi="hi-IN"/>
        </w:rPr>
      </w:pPr>
    </w:p>
    <w:p w14:paraId="02964540" w14:textId="77777777" w:rsidR="001B676D" w:rsidRDefault="001B676D" w:rsidP="001B676D">
      <w:pPr>
        <w:pStyle w:val="Bezmezer"/>
        <w:ind w:left="567" w:firstLine="142"/>
        <w:jc w:val="both"/>
      </w:pPr>
      <w:r>
        <w:t>Celková kupní cena je složena:</w:t>
      </w:r>
    </w:p>
    <w:p w14:paraId="59EB477E" w14:textId="77777777" w:rsidR="001B676D" w:rsidRDefault="001B676D" w:rsidP="001B676D">
      <w:pPr>
        <w:pStyle w:val="Bezmezer"/>
        <w:ind w:left="720"/>
        <w:jc w:val="both"/>
      </w:pPr>
      <w:r>
        <w:t>z ceny za pořízení přístrojového vybavení. Tato cena zahrnuje veškeré náklady související s plněním předmětu koupě kromě nákladů na instruktáž personálu:</w:t>
      </w:r>
    </w:p>
    <w:p w14:paraId="3222A32A" w14:textId="77777777" w:rsidR="001B676D" w:rsidRDefault="001B676D" w:rsidP="001B676D">
      <w:pPr>
        <w:ind w:left="709"/>
        <w:jc w:val="both"/>
        <w:rPr>
          <w:rFonts w:cs="Calibri"/>
          <w:szCs w:val="22"/>
        </w:rPr>
      </w:pPr>
    </w:p>
    <w:p w14:paraId="75DA4C6F" w14:textId="54B58B4E" w:rsidR="001B676D" w:rsidRDefault="001B676D" w:rsidP="001B676D">
      <w:pPr>
        <w:pStyle w:val="Bezmezer"/>
        <w:spacing w:line="276" w:lineRule="auto"/>
        <w:ind w:left="7" w:firstLine="702"/>
        <w:jc w:val="both"/>
        <w:rPr>
          <w:b/>
        </w:rPr>
      </w:pPr>
      <w:r>
        <w:t xml:space="preserve">Cena bez DPH </w:t>
      </w:r>
      <w:proofErr w:type="gramStart"/>
      <w:r>
        <w:t xml:space="preserve">činí:   </w:t>
      </w:r>
      <w:proofErr w:type="gramEnd"/>
      <w:r>
        <w:t xml:space="preserve">    </w:t>
      </w:r>
      <w:r>
        <w:tab/>
      </w:r>
      <w:r w:rsidRPr="00634546">
        <w:rPr>
          <w:highlight w:val="yellow"/>
        </w:rPr>
        <w:t>……………………………………</w:t>
      </w:r>
      <w:r>
        <w:t xml:space="preserve">Kč </w:t>
      </w:r>
      <w:r w:rsidR="00634546" w:rsidRPr="00634546">
        <w:rPr>
          <w:highlight w:val="yellow"/>
        </w:rPr>
        <w:t>(doplní dodavatel)</w:t>
      </w:r>
    </w:p>
    <w:p w14:paraId="52B337C8" w14:textId="5D1B09FF" w:rsidR="001B676D" w:rsidRDefault="001B676D" w:rsidP="001B676D">
      <w:pPr>
        <w:pStyle w:val="Bezmezer"/>
        <w:spacing w:line="276" w:lineRule="auto"/>
        <w:ind w:left="142" w:firstLine="425"/>
        <w:jc w:val="both"/>
        <w:rPr>
          <w:b/>
        </w:rPr>
      </w:pPr>
      <w:r>
        <w:rPr>
          <w:b/>
        </w:rPr>
        <w:t xml:space="preserve">   </w:t>
      </w:r>
      <w:r>
        <w:t>Cena včetně DPH činí:</w:t>
      </w:r>
      <w:r>
        <w:rPr>
          <w:b/>
        </w:rPr>
        <w:t xml:space="preserve"> </w:t>
      </w:r>
      <w:r>
        <w:rPr>
          <w:b/>
        </w:rPr>
        <w:tab/>
      </w:r>
      <w:r w:rsidRPr="00634546">
        <w:rPr>
          <w:highlight w:val="yellow"/>
        </w:rPr>
        <w:t>……………………………………</w:t>
      </w:r>
      <w:r>
        <w:t>Kč</w:t>
      </w:r>
      <w:r w:rsidR="00634546">
        <w:t xml:space="preserve"> (</w:t>
      </w:r>
      <w:r w:rsidR="00634546" w:rsidRPr="00634546">
        <w:rPr>
          <w:highlight w:val="yellow"/>
        </w:rPr>
        <w:t>doplní dodavatel</w:t>
      </w:r>
      <w:r w:rsidR="00634546">
        <w:t>)</w:t>
      </w:r>
    </w:p>
    <w:p w14:paraId="406FDE6E" w14:textId="77777777" w:rsidR="001B676D" w:rsidRDefault="001B676D" w:rsidP="001B676D">
      <w:pPr>
        <w:ind w:left="135"/>
        <w:jc w:val="both"/>
        <w:rPr>
          <w:rFonts w:cs="Calibri"/>
          <w:szCs w:val="22"/>
        </w:rPr>
      </w:pPr>
    </w:p>
    <w:p w14:paraId="1EB4F595" w14:textId="77777777" w:rsidR="001B676D" w:rsidRDefault="001B676D" w:rsidP="001B676D">
      <w:pPr>
        <w:ind w:left="135" w:firstLine="574"/>
        <w:jc w:val="both"/>
        <w:rPr>
          <w:rFonts w:cs="Calibri"/>
          <w:szCs w:val="22"/>
        </w:rPr>
      </w:pPr>
      <w:r>
        <w:rPr>
          <w:rFonts w:cs="Calibri"/>
          <w:szCs w:val="22"/>
        </w:rPr>
        <w:t>a</w:t>
      </w:r>
    </w:p>
    <w:p w14:paraId="1F3E23E2" w14:textId="77777777" w:rsidR="001B676D" w:rsidRDefault="001B676D" w:rsidP="001B676D">
      <w:pPr>
        <w:ind w:left="135"/>
        <w:jc w:val="both"/>
        <w:rPr>
          <w:rFonts w:cs="Calibri"/>
          <w:szCs w:val="22"/>
        </w:rPr>
      </w:pPr>
    </w:p>
    <w:p w14:paraId="2DF344E8" w14:textId="2E0B7177" w:rsidR="001B676D" w:rsidRDefault="001B676D" w:rsidP="001B676D">
      <w:pPr>
        <w:pStyle w:val="Odstavecseseznamem"/>
        <w:jc w:val="both"/>
        <w:rPr>
          <w:rFonts w:ascii="Calibri" w:hAnsi="Calibri" w:cs="Calibri"/>
          <w:sz w:val="22"/>
          <w:szCs w:val="22"/>
        </w:rPr>
      </w:pPr>
      <w:r>
        <w:rPr>
          <w:rFonts w:ascii="Calibri" w:hAnsi="Calibri" w:cs="Calibri"/>
          <w:sz w:val="22"/>
          <w:szCs w:val="22"/>
        </w:rPr>
        <w:t>z ceny za instruktáž personálu:</w:t>
      </w:r>
    </w:p>
    <w:p w14:paraId="68A74DC6" w14:textId="77777777" w:rsidR="001B676D" w:rsidRDefault="001B676D" w:rsidP="001B676D">
      <w:pPr>
        <w:ind w:left="709"/>
        <w:jc w:val="both"/>
        <w:rPr>
          <w:rFonts w:ascii="Calibri" w:hAnsi="Calibri" w:cs="Calibri"/>
          <w:sz w:val="22"/>
          <w:szCs w:val="22"/>
        </w:rPr>
      </w:pPr>
    </w:p>
    <w:p w14:paraId="755F886E" w14:textId="170DC805" w:rsidR="001B676D" w:rsidRDefault="001B676D" w:rsidP="001B676D">
      <w:pPr>
        <w:pStyle w:val="Bezmezer"/>
        <w:spacing w:line="276" w:lineRule="auto"/>
        <w:ind w:left="567" w:firstLine="142"/>
        <w:jc w:val="both"/>
        <w:rPr>
          <w:b/>
        </w:rPr>
      </w:pPr>
      <w:r>
        <w:t xml:space="preserve">Cena bez DPH </w:t>
      </w:r>
      <w:proofErr w:type="gramStart"/>
      <w:r>
        <w:t xml:space="preserve">činí:   </w:t>
      </w:r>
      <w:proofErr w:type="gramEnd"/>
      <w:r>
        <w:t xml:space="preserve">    </w:t>
      </w:r>
      <w:r>
        <w:tab/>
      </w:r>
      <w:r w:rsidRPr="00634546">
        <w:rPr>
          <w:highlight w:val="yellow"/>
        </w:rPr>
        <w:t>………………………………………</w:t>
      </w:r>
      <w:r>
        <w:t xml:space="preserve">Kč </w:t>
      </w:r>
      <w:r w:rsidR="00634546">
        <w:t>(</w:t>
      </w:r>
      <w:r w:rsidR="00634546" w:rsidRPr="00634546">
        <w:rPr>
          <w:highlight w:val="yellow"/>
        </w:rPr>
        <w:t>doplní dodavatel</w:t>
      </w:r>
      <w:r w:rsidR="00634546">
        <w:t>)</w:t>
      </w:r>
    </w:p>
    <w:p w14:paraId="4B7952CF" w14:textId="0D5EAE09" w:rsidR="001B676D" w:rsidRPr="001B676D" w:rsidRDefault="001B676D" w:rsidP="00AC4CB3">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Pr="00634546">
        <w:rPr>
          <w:rFonts w:ascii="Calibri" w:hAnsi="Calibri" w:cs="Calibri"/>
          <w:sz w:val="22"/>
          <w:szCs w:val="22"/>
          <w:highlight w:val="yellow"/>
        </w:rPr>
        <w:t>………………………………………</w:t>
      </w:r>
      <w:proofErr w:type="gramStart"/>
      <w:r>
        <w:rPr>
          <w:rFonts w:ascii="Calibri" w:hAnsi="Calibri" w:cs="Calibri"/>
          <w:sz w:val="22"/>
          <w:szCs w:val="22"/>
        </w:rPr>
        <w:t>Kč.</w:t>
      </w:r>
      <w:r w:rsidR="00634546">
        <w:rPr>
          <w:rFonts w:ascii="Calibri" w:hAnsi="Calibri" w:cs="Calibri"/>
          <w:sz w:val="22"/>
          <w:szCs w:val="22"/>
        </w:rPr>
        <w:t>(</w:t>
      </w:r>
      <w:proofErr w:type="gramEnd"/>
      <w:r w:rsidR="00634546" w:rsidRPr="00634546">
        <w:rPr>
          <w:rFonts w:ascii="Calibri" w:hAnsi="Calibri" w:cs="Calibri"/>
          <w:sz w:val="22"/>
          <w:szCs w:val="22"/>
          <w:highlight w:val="yellow"/>
        </w:rPr>
        <w:t>doplní dodavatel)</w:t>
      </w:r>
    </w:p>
    <w:p w14:paraId="1F4CB992"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BA741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BA741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w:t>
      </w:r>
      <w:r w:rsidRPr="007D4423">
        <w:rPr>
          <w:rFonts w:ascii="Calibri" w:eastAsia="SimSun" w:hAnsi="Calibri" w:cs="Calibri"/>
          <w:kern w:val="1"/>
          <w:sz w:val="22"/>
          <w:szCs w:val="22"/>
          <w:lang w:eastAsia="hi-IN" w:bidi="hi-IN"/>
        </w:rPr>
        <w:lastRenderedPageBreak/>
        <w:t xml:space="preserve">dokladu dle § 28 zákona č. 235/2004 Sb., o dani z přidané hodnoty, ve znění pozdějších předpisů, a náležitosti stanovené § 435 občanského zákoníku. </w:t>
      </w:r>
    </w:p>
    <w:p w14:paraId="7A0AAA91" w14:textId="77777777" w:rsidR="006A36A9" w:rsidRPr="007D4423" w:rsidRDefault="006A36A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7518A57" w:rsidR="006A36A9" w:rsidRPr="007D4423" w:rsidRDefault="006A36A9" w:rsidP="00DD001B">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7D0324" w:rsidRPr="007D0324">
        <w:rPr>
          <w:rFonts w:ascii="Calibri" w:eastAsia="SimSun" w:hAnsi="Calibri" w:cs="Calibri"/>
          <w:snapToGrid w:val="0"/>
          <w:kern w:val="1"/>
          <w:sz w:val="22"/>
          <w:szCs w:val="22"/>
          <w:lang w:eastAsia="hi-IN" w:bidi="hi-IN"/>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3F19A663" w:rsidR="001041C2" w:rsidRPr="002F6A55" w:rsidRDefault="001041C2"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F6A55">
        <w:rPr>
          <w:rFonts w:ascii="Calibri" w:eastAsia="SimSun" w:hAnsi="Calibri" w:cs="Calibri"/>
          <w:kern w:val="1"/>
          <w:sz w:val="22"/>
          <w:szCs w:val="22"/>
          <w:lang w:eastAsia="hi-IN" w:bidi="hi-IN"/>
        </w:rPr>
        <w:t>Daňový doklad (faktura) bude obsahovat identifikační číslo projektu: „CZ.06.2.56/0.0/0.0/16_043/</w:t>
      </w:r>
      <w:r w:rsidR="00096B62" w:rsidRPr="002F6A55">
        <w:rPr>
          <w:rFonts w:ascii="Calibri" w:eastAsia="SimSun" w:hAnsi="Calibri" w:cs="Calibri"/>
          <w:kern w:val="1"/>
          <w:sz w:val="22"/>
          <w:szCs w:val="22"/>
          <w:lang w:eastAsia="hi-IN" w:bidi="hi-IN"/>
        </w:rPr>
        <w:t>00015</w:t>
      </w:r>
      <w:r w:rsidR="00691464">
        <w:rPr>
          <w:rFonts w:ascii="Calibri" w:eastAsia="SimSun" w:hAnsi="Calibri" w:cs="Calibri"/>
          <w:kern w:val="1"/>
          <w:sz w:val="22"/>
          <w:szCs w:val="22"/>
          <w:lang w:eastAsia="hi-IN" w:bidi="hi-IN"/>
        </w:rPr>
        <w:t>4</w:t>
      </w:r>
      <w:r w:rsidR="007D0324">
        <w:rPr>
          <w:rFonts w:ascii="Calibri" w:eastAsia="SimSun" w:hAnsi="Calibri" w:cs="Calibri"/>
          <w:kern w:val="1"/>
          <w:sz w:val="22"/>
          <w:szCs w:val="22"/>
          <w:lang w:eastAsia="hi-IN" w:bidi="hi-IN"/>
        </w:rPr>
        <w:t>9</w:t>
      </w:r>
      <w:r w:rsidRPr="002F6A55">
        <w:rPr>
          <w:rFonts w:ascii="Calibri" w:eastAsia="SimSun" w:hAnsi="Calibri" w:cs="Calibri"/>
          <w:kern w:val="1"/>
          <w:sz w:val="22"/>
          <w:szCs w:val="22"/>
          <w:lang w:eastAsia="hi-IN" w:bidi="hi-IN"/>
        </w:rPr>
        <w:t>“ a zároveň „P19_01</w:t>
      </w:r>
      <w:r w:rsidR="00A668AE" w:rsidRPr="002F6A55">
        <w:rPr>
          <w:rFonts w:ascii="Calibri" w:eastAsia="SimSun" w:hAnsi="Calibri" w:cs="Calibri"/>
          <w:kern w:val="1"/>
          <w:sz w:val="22"/>
          <w:szCs w:val="22"/>
          <w:lang w:eastAsia="hi-IN" w:bidi="hi-IN"/>
        </w:rPr>
        <w:t>“.</w:t>
      </w:r>
    </w:p>
    <w:p w14:paraId="09035797"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6CF526CE" w:rsidR="006A36A9" w:rsidRDefault="00E95569" w:rsidP="000A29C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3DEB030" w14:textId="77777777" w:rsidR="001431A9" w:rsidRPr="00710649" w:rsidRDefault="001431A9" w:rsidP="001431A9">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D776FCA" w:rsid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F6A55">
        <w:rPr>
          <w:rFonts w:ascii="Calibri" w:eastAsia="SimSun" w:hAnsi="Calibri" w:cs="Calibri"/>
          <w:kern w:val="1"/>
          <w:sz w:val="22"/>
          <w:szCs w:val="22"/>
          <w:lang w:eastAsia="hi-IN" w:bidi="hi-IN"/>
        </w:rPr>
        <w:t>.</w:t>
      </w:r>
    </w:p>
    <w:p w14:paraId="628F0F55" w14:textId="526BA84D" w:rsidR="008E76A1" w:rsidRPr="008E76A1" w:rsidRDefault="008E76A1" w:rsidP="00DD001B">
      <w:pPr>
        <w:pStyle w:val="Odstavecseseznamem"/>
        <w:numPr>
          <w:ilvl w:val="0"/>
          <w:numId w:val="6"/>
        </w:numPr>
        <w:spacing w:after="60"/>
        <w:ind w:left="721" w:hanging="437"/>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0A29C9">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45BC2CFA" w:rsidR="008E76A1"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70845">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47CECF6C"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CA1013">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0A29C9">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6119E4F2" w:rsidR="00104420"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39710B0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3018EEE" w:rsidR="005F253D" w:rsidRPr="002050D5" w:rsidRDefault="006A36A9" w:rsidP="000A29C9">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691464">
        <w:rPr>
          <w:rFonts w:ascii="Calibri" w:eastAsia="SimSun" w:hAnsi="Calibri" w:cs="Calibri"/>
          <w:kern w:val="1"/>
          <w:sz w:val="22"/>
          <w:szCs w:val="22"/>
          <w:lang w:eastAsia="hi-IN" w:bidi="hi-IN"/>
        </w:rPr>
        <w:t>…………</w:t>
      </w:r>
      <w:proofErr w:type="gramStart"/>
      <w:r w:rsidR="00691464">
        <w:rPr>
          <w:rFonts w:ascii="Calibri" w:eastAsia="SimSun" w:hAnsi="Calibri" w:cs="Calibri"/>
          <w:kern w:val="1"/>
          <w:sz w:val="22"/>
          <w:szCs w:val="22"/>
          <w:lang w:eastAsia="hi-IN" w:bidi="hi-IN"/>
        </w:rPr>
        <w:t>…….</w:t>
      </w:r>
      <w:proofErr w:type="gramEnd"/>
      <w:r w:rsidR="00691464">
        <w:rPr>
          <w:rFonts w:ascii="Calibri" w:eastAsia="SimSun" w:hAnsi="Calibri" w:cs="Calibri"/>
          <w:kern w:val="1"/>
          <w:sz w:val="22"/>
          <w:szCs w:val="22"/>
          <w:lang w:eastAsia="hi-IN" w:bidi="hi-IN"/>
        </w:rPr>
        <w:t>.(</w:t>
      </w:r>
      <w:r w:rsidR="00691464" w:rsidRPr="00691464">
        <w:rPr>
          <w:rFonts w:ascii="Calibri" w:eastAsia="SimSun" w:hAnsi="Calibri" w:cs="Calibri"/>
          <w:kern w:val="1"/>
          <w:sz w:val="22"/>
          <w:szCs w:val="22"/>
          <w:highlight w:val="yellow"/>
          <w:lang w:eastAsia="hi-IN" w:bidi="hi-IN"/>
        </w:rPr>
        <w:t>doplní dodavatel</w:t>
      </w:r>
      <w:r w:rsidR="00691464">
        <w:rPr>
          <w:rFonts w:ascii="Calibri" w:eastAsia="SimSun" w:hAnsi="Calibri" w:cs="Calibri"/>
          <w:kern w:val="1"/>
          <w:sz w:val="22"/>
          <w:szCs w:val="22"/>
          <w:lang w:eastAsia="hi-IN" w:bidi="hi-IN"/>
        </w:rPr>
        <w:t xml:space="preserve"> – </w:t>
      </w:r>
      <w:r w:rsidR="00691464" w:rsidRPr="00691464">
        <w:rPr>
          <w:rFonts w:ascii="Calibri" w:eastAsia="SimSun" w:hAnsi="Calibri" w:cs="Calibri"/>
          <w:i/>
          <w:iCs/>
          <w:kern w:val="1"/>
          <w:sz w:val="22"/>
          <w:szCs w:val="22"/>
          <w:lang w:eastAsia="hi-IN" w:bidi="hi-IN"/>
        </w:rPr>
        <w:t xml:space="preserve">min. </w:t>
      </w:r>
      <w:r w:rsidR="00096B62" w:rsidRPr="00691464">
        <w:rPr>
          <w:rFonts w:ascii="Calibri" w:eastAsia="SimSun" w:hAnsi="Calibri" w:cs="Calibri"/>
          <w:i/>
          <w:iCs/>
          <w:kern w:val="1"/>
          <w:sz w:val="22"/>
          <w:szCs w:val="22"/>
          <w:lang w:eastAsia="hi-IN" w:bidi="hi-IN"/>
        </w:rPr>
        <w:t xml:space="preserve">24 </w:t>
      </w:r>
      <w:r w:rsidRPr="00691464">
        <w:rPr>
          <w:rFonts w:ascii="Calibri" w:eastAsia="SimSun" w:hAnsi="Calibri" w:cs="Calibri"/>
          <w:i/>
          <w:iCs/>
          <w:kern w:val="1"/>
          <w:sz w:val="22"/>
          <w:szCs w:val="22"/>
          <w:lang w:eastAsia="hi-IN" w:bidi="hi-IN"/>
        </w:rPr>
        <w:t>měsíců</w:t>
      </w:r>
      <w:r w:rsidR="00691464">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73CB518C" w14:textId="58406A75" w:rsidR="00BC04F5" w:rsidRDefault="00BC04F5"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w:t>
      </w:r>
      <w:r w:rsidR="00A3545F">
        <w:rPr>
          <w:rFonts w:ascii="Calibri" w:eastAsia="SimSun" w:hAnsi="Calibri" w:cs="Calibri"/>
          <w:kern w:val="1"/>
          <w:sz w:val="22"/>
          <w:szCs w:val="22"/>
          <w:lang w:eastAsia="hi-IN" w:bidi="hi-IN"/>
        </w:rPr>
        <w:t xml:space="preserve">v případě zdravotnického prostředku </w:t>
      </w:r>
      <w:r w:rsidRPr="007D4423">
        <w:rPr>
          <w:rFonts w:ascii="Calibri" w:eastAsia="SimSun" w:hAnsi="Calibri" w:cs="Calibri"/>
          <w:kern w:val="1"/>
          <w:sz w:val="22"/>
          <w:szCs w:val="22"/>
          <w:lang w:eastAsia="hi-IN" w:bidi="hi-IN"/>
        </w:rPr>
        <w:t>v souladu se zákonem č. 268/2014 Sb.</w:t>
      </w:r>
      <w:r w:rsidR="00A3545F">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7674DEAC" w14:textId="786E5700" w:rsidR="006A36A9" w:rsidRPr="000A29C9" w:rsidRDefault="006A36A9" w:rsidP="000A29C9">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C04F5">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a zkoušky všech součástí zboží a jejich příslušenství</w:t>
      </w:r>
      <w:r w:rsidR="00BC04F5">
        <w:rPr>
          <w:rFonts w:ascii="Calibri" w:eastAsia="SimSun" w:hAnsi="Calibri" w:cs="Calibri"/>
          <w:kern w:val="1"/>
          <w:sz w:val="22"/>
          <w:szCs w:val="22"/>
          <w:lang w:eastAsia="hi-IN" w:bidi="hi-IN"/>
        </w:rPr>
        <w:t xml:space="preserve"> 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053E646D" w:rsidR="006A36A9" w:rsidRPr="007D4423" w:rsidRDefault="00A3545F"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zdravotnického prostředku </w:t>
      </w:r>
      <w:r w:rsidR="006A36A9"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7D50ED6" w:rsidR="006A36A9" w:rsidRPr="00133407"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je prodávající povinen bez ohledu na to, zda reklamaci uznává či neuznává.</w:t>
      </w:r>
    </w:p>
    <w:p w14:paraId="5A1044C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w:t>
      </w:r>
      <w:r w:rsidRPr="007D4423">
        <w:rPr>
          <w:rFonts w:ascii="Calibri" w:eastAsia="SimSun" w:hAnsi="Calibri" w:cs="Calibri"/>
          <w:kern w:val="1"/>
          <w:sz w:val="22"/>
          <w:szCs w:val="22"/>
          <w:lang w:eastAsia="hi-IN" w:bidi="hi-IN"/>
        </w:rPr>
        <w:lastRenderedPageBreak/>
        <w:t>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0A29C9">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0BFFF34"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20AE3F91" w14:textId="77777777" w:rsidR="001431A9" w:rsidRPr="007D4423" w:rsidRDefault="001431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933766">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933766">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57C950B3" w:rsidR="001C5CE9" w:rsidRDefault="001C5CE9" w:rsidP="006A36A9">
      <w:pPr>
        <w:widowControl w:val="0"/>
        <w:suppressAutoHyphens/>
        <w:spacing w:after="60"/>
        <w:jc w:val="both"/>
        <w:rPr>
          <w:rFonts w:ascii="Calibri" w:eastAsia="SimSun" w:hAnsi="Calibri" w:cs="Calibri"/>
          <w:kern w:val="1"/>
          <w:sz w:val="22"/>
          <w:szCs w:val="22"/>
          <w:lang w:eastAsia="hi-IN" w:bidi="hi-IN"/>
        </w:rPr>
      </w:pPr>
    </w:p>
    <w:p w14:paraId="6129D79D" w14:textId="77777777" w:rsidR="001431A9" w:rsidRPr="007D4423" w:rsidRDefault="001431A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93376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EF18DF1" w:rsidR="00104420"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13DF4646" w14:textId="77777777" w:rsidR="003F56E6" w:rsidRPr="007D4423" w:rsidRDefault="003F56E6"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933766">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619D90" w:rsidR="00F970BC" w:rsidRDefault="006A36A9"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247A2B">
        <w:rPr>
          <w:rFonts w:ascii="Calibri" w:eastAsia="SimSun" w:hAnsi="Calibri" w:cs="Calibri"/>
          <w:kern w:val="1"/>
          <w:sz w:val="22"/>
          <w:szCs w:val="22"/>
          <w:lang w:eastAsia="hi-IN" w:bidi="hi-IN"/>
        </w:rPr>
        <w:t xml:space="preserve">a účinnosti </w:t>
      </w:r>
      <w:r w:rsidR="002C356B" w:rsidRPr="002C356B">
        <w:rPr>
          <w:rFonts w:ascii="Calibri" w:eastAsia="SimSun" w:hAnsi="Calibri" w:cs="Calibri"/>
          <w:kern w:val="1"/>
          <w:sz w:val="22"/>
          <w:szCs w:val="22"/>
          <w:lang w:eastAsia="hi-IN" w:bidi="hi-IN"/>
        </w:rPr>
        <w:t>v souladu s § 6 odst. 3 zákona č. 340/2015 Sb., o registru smluv, ve znění pozdějších předpisů,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933766">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933766">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w:t>
      </w:r>
      <w:r w:rsidRPr="007D4423">
        <w:rPr>
          <w:rFonts w:ascii="Calibri" w:eastAsia="SimSun" w:hAnsi="Calibri" w:cs="Calibri"/>
          <w:kern w:val="1"/>
          <w:sz w:val="22"/>
          <w:szCs w:val="22"/>
          <w:lang w:eastAsia="hi-IN" w:bidi="hi-IN"/>
        </w:rPr>
        <w:lastRenderedPageBreak/>
        <w:t>podpisy.</w:t>
      </w:r>
    </w:p>
    <w:p w14:paraId="43B45EEB" w14:textId="0611506A" w:rsidR="003F56E6" w:rsidRPr="001431A9" w:rsidRDefault="006A36A9" w:rsidP="001431A9">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v 1 originále, který je elektronicky podepsaný oběma smluvními stranami</w:t>
      </w:r>
      <w:bookmarkStart w:id="0" w:name="_Hlk20150622"/>
    </w:p>
    <w:p w14:paraId="13C410E5" w14:textId="1D419427" w:rsidR="003F56E6" w:rsidRDefault="003F56E6"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7DD6824" w14:textId="03F13454" w:rsidR="001431A9" w:rsidRDefault="001431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6146A48F" w:rsidR="00104420" w:rsidRPr="001431A9" w:rsidRDefault="006A36A9" w:rsidP="00DD001B">
      <w:pPr>
        <w:widowControl w:val="0"/>
        <w:tabs>
          <w:tab w:val="left" w:pos="426"/>
        </w:tabs>
        <w:suppressAutoHyphens/>
        <w:spacing w:after="60"/>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65E6597A" w:rsidR="006A36A9" w:rsidRPr="005C227A" w:rsidRDefault="006A36A9"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1 </w:t>
      </w:r>
      <w:r w:rsidR="00B768F5" w:rsidRPr="005C227A">
        <w:rPr>
          <w:rFonts w:ascii="Calibri" w:eastAsia="SimSun" w:hAnsi="Calibri" w:cs="Calibri"/>
          <w:bCs/>
          <w:kern w:val="1"/>
          <w:sz w:val="22"/>
          <w:szCs w:val="22"/>
          <w:lang w:eastAsia="hi-IN" w:bidi="hi-IN"/>
        </w:rPr>
        <w:t>Dílčí specifikace ceny</w:t>
      </w:r>
    </w:p>
    <w:p w14:paraId="2F06CA6B" w14:textId="1D808138" w:rsidR="006A36A9" w:rsidRPr="005C227A" w:rsidRDefault="00B768F5" w:rsidP="00DD001B">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5C227A">
        <w:rPr>
          <w:rFonts w:ascii="Calibri" w:eastAsia="SimSun" w:hAnsi="Calibri" w:cs="Calibri"/>
          <w:bCs/>
          <w:kern w:val="1"/>
          <w:sz w:val="22"/>
          <w:szCs w:val="22"/>
          <w:lang w:eastAsia="hi-IN" w:bidi="hi-IN"/>
        </w:rPr>
        <w:t xml:space="preserve">Příloha č. 2 Podrobná specifikace </w:t>
      </w:r>
      <w:bookmarkStart w:id="1" w:name="_Hlk20150583"/>
      <w:r w:rsidR="007D0324">
        <w:rPr>
          <w:rFonts w:ascii="Calibri" w:eastAsia="SimSun" w:hAnsi="Calibri" w:cs="Calibri"/>
          <w:bCs/>
          <w:kern w:val="1"/>
          <w:sz w:val="22"/>
          <w:szCs w:val="22"/>
          <w:lang w:eastAsia="hi-IN" w:bidi="hi-IN"/>
        </w:rPr>
        <w:t>chirurgických nástrojů</w:t>
      </w:r>
    </w:p>
    <w:p w14:paraId="71CA288A" w14:textId="6397C5B3" w:rsidR="00F604B8" w:rsidRDefault="00F604B8" w:rsidP="00710649">
      <w:pPr>
        <w:shd w:val="clear" w:color="auto" w:fill="FFFFFF" w:themeFill="background1"/>
        <w:tabs>
          <w:tab w:val="left" w:pos="5103"/>
        </w:tabs>
        <w:rPr>
          <w:rFonts w:ascii="Calibri" w:hAnsi="Calibri" w:cs="Calibri"/>
          <w:sz w:val="22"/>
          <w:szCs w:val="22"/>
        </w:rPr>
      </w:pPr>
    </w:p>
    <w:p w14:paraId="50885B3D" w14:textId="64A50F96" w:rsidR="001431A9" w:rsidRDefault="001431A9" w:rsidP="00710649">
      <w:pPr>
        <w:shd w:val="clear" w:color="auto" w:fill="FFFFFF" w:themeFill="background1"/>
        <w:tabs>
          <w:tab w:val="left" w:pos="5103"/>
        </w:tabs>
        <w:rPr>
          <w:rFonts w:ascii="Calibri" w:hAnsi="Calibri" w:cs="Calibri"/>
          <w:sz w:val="22"/>
          <w:szCs w:val="22"/>
        </w:rPr>
      </w:pPr>
    </w:p>
    <w:p w14:paraId="2B53CC21" w14:textId="77777777" w:rsidR="00DD001B" w:rsidRDefault="00DD001B" w:rsidP="00710649">
      <w:pPr>
        <w:shd w:val="clear" w:color="auto" w:fill="FFFFFF" w:themeFill="background1"/>
        <w:tabs>
          <w:tab w:val="left" w:pos="5103"/>
        </w:tabs>
        <w:rPr>
          <w:rFonts w:ascii="Calibri" w:hAnsi="Calibri" w:cs="Calibri"/>
          <w:sz w:val="22"/>
          <w:szCs w:val="22"/>
        </w:rPr>
      </w:pPr>
    </w:p>
    <w:p w14:paraId="5F44DE5B" w14:textId="73822639"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sidR="00F604B8">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A91ACCE" w14:textId="77777777" w:rsidR="00F604B8" w:rsidRPr="00B90A24" w:rsidRDefault="00F604B8" w:rsidP="00710649">
      <w:pPr>
        <w:rPr>
          <w:rFonts w:ascii="Calibri" w:hAnsi="Calibri" w:cs="Calibri"/>
          <w:sz w:val="22"/>
          <w:szCs w:val="22"/>
          <w:shd w:val="clear" w:color="auto" w:fill="FFFFFF" w:themeFill="background1"/>
        </w:rPr>
      </w:pPr>
    </w:p>
    <w:p w14:paraId="32C64740" w14:textId="1A210CA1" w:rsidR="00710649" w:rsidRDefault="00710649" w:rsidP="00710649">
      <w:pPr>
        <w:rPr>
          <w:rFonts w:ascii="Calibri" w:hAnsi="Calibri" w:cs="Calibri"/>
          <w:sz w:val="22"/>
          <w:szCs w:val="22"/>
          <w:shd w:val="clear" w:color="auto" w:fill="FFFFFF" w:themeFill="background1"/>
        </w:rPr>
      </w:pPr>
    </w:p>
    <w:p w14:paraId="00EE2B53" w14:textId="4C00B06C" w:rsidR="001431A9" w:rsidRDefault="001431A9" w:rsidP="00710649">
      <w:pPr>
        <w:rPr>
          <w:rFonts w:ascii="Calibri" w:hAnsi="Calibri" w:cs="Calibri"/>
          <w:sz w:val="22"/>
          <w:szCs w:val="22"/>
          <w:shd w:val="clear" w:color="auto" w:fill="FFFFFF" w:themeFill="background1"/>
        </w:rPr>
      </w:pPr>
    </w:p>
    <w:p w14:paraId="517CEB96" w14:textId="77777777" w:rsidR="001431A9" w:rsidRPr="00B90A24" w:rsidRDefault="001431A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300258E8" w:rsidR="00710649" w:rsidRDefault="00710649" w:rsidP="00710649">
      <w:pPr>
        <w:rPr>
          <w:rFonts w:ascii="Calibri" w:hAnsi="Calibri" w:cs="Calibri"/>
          <w:bCs/>
          <w:sz w:val="22"/>
          <w:szCs w:val="22"/>
        </w:rPr>
      </w:pPr>
    </w:p>
    <w:p w14:paraId="651995D2" w14:textId="77777777" w:rsidR="003F56E6" w:rsidRPr="00B90A24" w:rsidRDefault="003F56E6"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7F7F323D" w:rsidR="00133407" w:rsidRDefault="00710649" w:rsidP="00EB3B97">
      <w:pPr>
        <w:widowControl w:val="0"/>
        <w:suppressAutoHyphens/>
        <w:spacing w:after="60" w:line="240" w:lineRule="atLeast"/>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29DB7E12" w14:textId="77777777" w:rsidR="003F56E6" w:rsidRDefault="003F56E6" w:rsidP="00391180">
      <w:pPr>
        <w:pStyle w:val="Nadpis4"/>
      </w:pPr>
    </w:p>
    <w:p w14:paraId="291BEDF7" w14:textId="77777777" w:rsidR="003F56E6" w:rsidRDefault="003F56E6" w:rsidP="00391180">
      <w:pPr>
        <w:pStyle w:val="Nadpis4"/>
      </w:pPr>
    </w:p>
    <w:p w14:paraId="181FB14E" w14:textId="21957574" w:rsidR="003F56E6" w:rsidRDefault="003F56E6" w:rsidP="00391180">
      <w:pPr>
        <w:pStyle w:val="Nadpis4"/>
      </w:pPr>
    </w:p>
    <w:p w14:paraId="7DC7A6A6" w14:textId="6F512164" w:rsidR="003F56E6" w:rsidRDefault="003F56E6" w:rsidP="003F56E6"/>
    <w:p w14:paraId="167AF989" w14:textId="06C3A828" w:rsidR="003F56E6" w:rsidRDefault="003F56E6" w:rsidP="003F56E6"/>
    <w:p w14:paraId="1B16C087" w14:textId="52E4C525" w:rsidR="003F56E6" w:rsidRDefault="003F56E6" w:rsidP="003F56E6"/>
    <w:p w14:paraId="2D6C0EEF" w14:textId="2585AF48" w:rsidR="003F56E6" w:rsidRDefault="003F56E6" w:rsidP="003F56E6"/>
    <w:p w14:paraId="14A22970" w14:textId="2C1C5DB8" w:rsidR="003F56E6" w:rsidRDefault="003F56E6" w:rsidP="003F56E6"/>
    <w:p w14:paraId="57441FE1" w14:textId="6B87D1E1" w:rsidR="003F56E6" w:rsidRDefault="003F56E6" w:rsidP="003F56E6"/>
    <w:p w14:paraId="548B8818" w14:textId="07F0D52B" w:rsidR="003F56E6" w:rsidRDefault="003F56E6" w:rsidP="003F56E6"/>
    <w:p w14:paraId="3D2E7AEF" w14:textId="3B2EF206" w:rsidR="003F56E6" w:rsidRDefault="003F56E6" w:rsidP="003F56E6"/>
    <w:p w14:paraId="1307A9CC" w14:textId="2809B3E1" w:rsidR="003F56E6" w:rsidRDefault="003F56E6" w:rsidP="003F56E6"/>
    <w:p w14:paraId="17467E21" w14:textId="06618518" w:rsidR="003F56E6" w:rsidRDefault="003F56E6" w:rsidP="003F56E6"/>
    <w:p w14:paraId="663B99AC" w14:textId="17833EEB" w:rsidR="003F56E6" w:rsidRDefault="003F56E6" w:rsidP="003F56E6"/>
    <w:p w14:paraId="21117246" w14:textId="3559A40C" w:rsidR="003F56E6" w:rsidRDefault="003F56E6" w:rsidP="003F56E6"/>
    <w:p w14:paraId="4AF7382D" w14:textId="0932EBB2" w:rsidR="003F56E6" w:rsidRDefault="003F56E6" w:rsidP="003F56E6"/>
    <w:p w14:paraId="0188BADF" w14:textId="7575C11E" w:rsidR="003F56E6" w:rsidRDefault="003F56E6" w:rsidP="003F56E6"/>
    <w:p w14:paraId="417EA060" w14:textId="31DB4749" w:rsidR="003F56E6" w:rsidRDefault="003F56E6" w:rsidP="003F56E6"/>
    <w:p w14:paraId="444A8F24" w14:textId="4066C251" w:rsidR="003F56E6" w:rsidRDefault="003F56E6" w:rsidP="003F56E6"/>
    <w:p w14:paraId="41397BB0" w14:textId="554AD5BE" w:rsidR="001431A9" w:rsidRDefault="001431A9" w:rsidP="003F56E6"/>
    <w:p w14:paraId="779F295A" w14:textId="77777777" w:rsidR="003F56E6" w:rsidRDefault="003F56E6" w:rsidP="00391180">
      <w:pPr>
        <w:pStyle w:val="Nadpis4"/>
      </w:pPr>
    </w:p>
    <w:p w14:paraId="403B83B1" w14:textId="12E1B310"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370521" w:rsidRPr="00B715FE" w14:paraId="5D9E4BFC" w14:textId="77777777" w:rsidTr="00370521">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370521" w:rsidRDefault="00370521"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370521" w:rsidRPr="00B90A24" w:rsidRDefault="00370521"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370521" w:rsidRPr="00B90A24" w:rsidRDefault="00370521"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370521" w:rsidRPr="00B715FE" w14:paraId="7FF714A6" w14:textId="77777777" w:rsidTr="00370521">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370521" w:rsidRDefault="00370521" w:rsidP="00B51F24">
            <w:pPr>
              <w:ind w:hanging="284"/>
              <w:rPr>
                <w:rFonts w:ascii="Calibri" w:hAnsi="Calibri" w:cs="Calibri"/>
                <w:b/>
                <w:bCs/>
                <w:sz w:val="22"/>
                <w:szCs w:val="22"/>
              </w:rPr>
            </w:pPr>
          </w:p>
          <w:p w14:paraId="58655ABB" w14:textId="77777777" w:rsidR="00370521" w:rsidRDefault="00370521" w:rsidP="00B51F24">
            <w:pPr>
              <w:rPr>
                <w:rFonts w:ascii="Calibri" w:hAnsi="Calibri" w:cs="Calibri"/>
                <w:sz w:val="22"/>
                <w:szCs w:val="22"/>
              </w:rPr>
            </w:pPr>
          </w:p>
          <w:p w14:paraId="4356AD7F" w14:textId="77777777" w:rsidR="00370521" w:rsidRDefault="00370521" w:rsidP="00B51F24">
            <w:pPr>
              <w:rPr>
                <w:rFonts w:ascii="Calibri" w:hAnsi="Calibri" w:cs="Calibri"/>
                <w:sz w:val="22"/>
                <w:szCs w:val="22"/>
              </w:rPr>
            </w:pPr>
          </w:p>
          <w:p w14:paraId="6F4ABAC0" w14:textId="77777777" w:rsidR="00370521" w:rsidRDefault="00370521" w:rsidP="00B51F24">
            <w:pPr>
              <w:rPr>
                <w:rFonts w:ascii="Calibri" w:hAnsi="Calibri" w:cs="Calibri"/>
                <w:sz w:val="22"/>
                <w:szCs w:val="22"/>
              </w:rPr>
            </w:pPr>
          </w:p>
          <w:p w14:paraId="20EB3AE2" w14:textId="77777777" w:rsidR="00370521" w:rsidRDefault="00370521" w:rsidP="00B51F24">
            <w:pPr>
              <w:rPr>
                <w:rFonts w:ascii="Calibri" w:hAnsi="Calibri" w:cs="Calibri"/>
                <w:sz w:val="22"/>
                <w:szCs w:val="22"/>
              </w:rPr>
            </w:pPr>
          </w:p>
          <w:p w14:paraId="7B3EAF90" w14:textId="77777777" w:rsidR="00370521" w:rsidRPr="002557A7" w:rsidRDefault="00370521"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370521" w:rsidRPr="00B90A24" w:rsidRDefault="003705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370521" w:rsidRPr="00B90A24" w:rsidRDefault="003705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370521" w:rsidRPr="00B90A24" w:rsidRDefault="003705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551137B1" w14:textId="77777777" w:rsidR="00822E8C" w:rsidRDefault="00822E8C" w:rsidP="00822E8C">
      <w:pPr>
        <w:spacing w:after="200" w:line="276" w:lineRule="auto"/>
        <w:rPr>
          <w:rFonts w:ascii="Calibri" w:hAnsi="Calibri" w:cs="Calibri"/>
        </w:rPr>
      </w:pPr>
    </w:p>
    <w:p w14:paraId="5D9EF922" w14:textId="77777777" w:rsidR="00822E8C" w:rsidRDefault="00822E8C" w:rsidP="00822E8C">
      <w:pPr>
        <w:spacing w:after="200" w:line="276" w:lineRule="auto"/>
        <w:rPr>
          <w:rFonts w:ascii="Calibri" w:hAnsi="Calibri" w:cs="Calibri"/>
        </w:rPr>
      </w:pPr>
    </w:p>
    <w:p w14:paraId="40C13942" w14:textId="77777777" w:rsidR="00822E8C" w:rsidRDefault="00822E8C" w:rsidP="00822E8C">
      <w:pPr>
        <w:spacing w:after="200" w:line="276" w:lineRule="auto"/>
        <w:rPr>
          <w:rFonts w:ascii="Calibri" w:hAnsi="Calibri" w:cs="Calibri"/>
        </w:rPr>
      </w:pPr>
    </w:p>
    <w:p w14:paraId="5810F00E" w14:textId="77777777" w:rsidR="00822E8C" w:rsidRDefault="00822E8C" w:rsidP="00822E8C">
      <w:pPr>
        <w:spacing w:after="200" w:line="276" w:lineRule="auto"/>
        <w:rPr>
          <w:rFonts w:ascii="Calibri" w:hAnsi="Calibri" w:cs="Calibri"/>
        </w:rPr>
      </w:pPr>
    </w:p>
    <w:p w14:paraId="5E31CDD4" w14:textId="77777777" w:rsidR="00822E8C" w:rsidRDefault="00822E8C" w:rsidP="00822E8C">
      <w:pPr>
        <w:spacing w:after="200" w:line="276" w:lineRule="auto"/>
        <w:rPr>
          <w:rFonts w:ascii="Calibri" w:hAnsi="Calibri" w:cs="Calibri"/>
        </w:rPr>
      </w:pPr>
    </w:p>
    <w:p w14:paraId="4874C545" w14:textId="77777777" w:rsidR="00822E8C" w:rsidRDefault="00822E8C" w:rsidP="00822E8C">
      <w:pPr>
        <w:spacing w:after="200" w:line="276" w:lineRule="auto"/>
        <w:rPr>
          <w:rFonts w:ascii="Calibri" w:hAnsi="Calibri" w:cs="Calibri"/>
        </w:rPr>
      </w:pPr>
    </w:p>
    <w:p w14:paraId="79544202" w14:textId="77777777" w:rsidR="00822E8C" w:rsidRDefault="00822E8C" w:rsidP="00822E8C">
      <w:pPr>
        <w:spacing w:after="200" w:line="276" w:lineRule="auto"/>
        <w:rPr>
          <w:rFonts w:ascii="Calibri" w:hAnsi="Calibri" w:cs="Calibri"/>
        </w:rPr>
      </w:pPr>
    </w:p>
    <w:p w14:paraId="1DB34FB2" w14:textId="77777777" w:rsidR="00822E8C" w:rsidRDefault="00822E8C" w:rsidP="00822E8C">
      <w:pPr>
        <w:spacing w:after="200" w:line="276" w:lineRule="auto"/>
        <w:rPr>
          <w:rFonts w:ascii="Calibri" w:hAnsi="Calibri" w:cs="Calibri"/>
        </w:rPr>
      </w:pPr>
    </w:p>
    <w:p w14:paraId="783A1587" w14:textId="77777777" w:rsidR="00822E8C" w:rsidRDefault="00822E8C" w:rsidP="00822E8C">
      <w:pPr>
        <w:spacing w:after="200" w:line="276" w:lineRule="auto"/>
        <w:rPr>
          <w:rFonts w:ascii="Calibri" w:hAnsi="Calibri" w:cs="Calibri"/>
        </w:rPr>
      </w:pPr>
    </w:p>
    <w:p w14:paraId="549C4171" w14:textId="77777777" w:rsidR="00822E8C" w:rsidRDefault="00822E8C" w:rsidP="00822E8C">
      <w:pPr>
        <w:spacing w:after="200" w:line="276" w:lineRule="auto"/>
        <w:rPr>
          <w:rFonts w:ascii="Calibri" w:hAnsi="Calibri" w:cs="Calibri"/>
        </w:rPr>
      </w:pPr>
    </w:p>
    <w:p w14:paraId="2A87CB90" w14:textId="77777777" w:rsidR="00822E8C" w:rsidRDefault="00822E8C" w:rsidP="00822E8C">
      <w:pPr>
        <w:spacing w:after="200" w:line="276" w:lineRule="auto"/>
        <w:rPr>
          <w:rFonts w:ascii="Calibri" w:hAnsi="Calibri" w:cs="Calibri"/>
        </w:rPr>
      </w:pPr>
    </w:p>
    <w:p w14:paraId="29D10C19" w14:textId="77777777" w:rsidR="00822E8C" w:rsidRDefault="00822E8C" w:rsidP="00822E8C">
      <w:pPr>
        <w:spacing w:after="200" w:line="276" w:lineRule="auto"/>
        <w:rPr>
          <w:rFonts w:ascii="Calibri" w:hAnsi="Calibri" w:cs="Calibri"/>
        </w:rPr>
      </w:pPr>
    </w:p>
    <w:p w14:paraId="017EA4AF" w14:textId="77777777" w:rsidR="00822E8C" w:rsidRDefault="00822E8C" w:rsidP="00822E8C">
      <w:pPr>
        <w:spacing w:after="200" w:line="276" w:lineRule="auto"/>
        <w:rPr>
          <w:rFonts w:ascii="Calibri" w:hAnsi="Calibri" w:cs="Calibri"/>
        </w:rPr>
      </w:pPr>
    </w:p>
    <w:p w14:paraId="466806F5" w14:textId="77777777" w:rsidR="00822E8C" w:rsidRDefault="00822E8C" w:rsidP="00822E8C">
      <w:pPr>
        <w:spacing w:after="200" w:line="276" w:lineRule="auto"/>
        <w:rPr>
          <w:rFonts w:ascii="Calibri" w:hAnsi="Calibri" w:cs="Calibri"/>
        </w:rPr>
      </w:pPr>
    </w:p>
    <w:p w14:paraId="6524FC16" w14:textId="77777777" w:rsidR="00822E8C" w:rsidRDefault="00822E8C" w:rsidP="00822E8C">
      <w:pPr>
        <w:spacing w:after="200" w:line="276" w:lineRule="auto"/>
        <w:rPr>
          <w:rFonts w:ascii="Calibri" w:hAnsi="Calibri" w:cs="Calibri"/>
        </w:rPr>
      </w:pPr>
    </w:p>
    <w:p w14:paraId="16F64C7F" w14:textId="77777777" w:rsidR="00822E8C" w:rsidRDefault="00822E8C" w:rsidP="00822E8C">
      <w:pPr>
        <w:spacing w:after="200" w:line="276" w:lineRule="auto"/>
        <w:rPr>
          <w:rFonts w:ascii="Calibri" w:hAnsi="Calibri" w:cs="Calibri"/>
        </w:rPr>
      </w:pPr>
    </w:p>
    <w:p w14:paraId="5B40A570" w14:textId="65D956EC" w:rsidR="00D02334" w:rsidRPr="00B071C9" w:rsidRDefault="00D02334" w:rsidP="00822E8C">
      <w:pPr>
        <w:spacing w:after="200" w:line="276" w:lineRule="auto"/>
        <w:rPr>
          <w:rFonts w:ascii="Calibri" w:hAnsi="Calibri" w:cs="Calibri"/>
          <w:b/>
          <w:bCs/>
        </w:rPr>
      </w:pPr>
      <w:r w:rsidRPr="00391180">
        <w:rPr>
          <w:rFonts w:ascii="Calibri" w:hAnsi="Calibri" w:cs="Calibri"/>
          <w:b/>
          <w:bCs/>
        </w:rPr>
        <w:t xml:space="preserve">Příloha č. 2: Podrobná specifikace </w:t>
      </w:r>
      <w:r w:rsidR="0057120E">
        <w:rPr>
          <w:rFonts w:ascii="Calibri" w:hAnsi="Calibri" w:cs="Calibri"/>
          <w:b/>
          <w:bCs/>
        </w:rPr>
        <w:t>chirurgických nástrojů</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82068" w14:textId="77777777" w:rsidR="008C6B2F" w:rsidRDefault="008C6B2F" w:rsidP="009B0C36">
      <w:r>
        <w:separator/>
      </w:r>
    </w:p>
  </w:endnote>
  <w:endnote w:type="continuationSeparator" w:id="0">
    <w:p w14:paraId="5EF6E9A7" w14:textId="77777777" w:rsidR="008C6B2F" w:rsidRDefault="008C6B2F"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67ABA705" w:rsidR="00532F40" w:rsidRPr="002F6A55" w:rsidRDefault="00532F40" w:rsidP="00532F40">
        <w:pPr>
          <w:pStyle w:val="Zpat"/>
          <w:tabs>
            <w:tab w:val="left" w:pos="6330"/>
            <w:tab w:val="right" w:pos="9864"/>
          </w:tabs>
          <w:rPr>
            <w:rFonts w:ascii="Calibri" w:hAnsi="Calibri" w:cs="Calibri"/>
            <w:sz w:val="20"/>
            <w:szCs w:val="20"/>
          </w:rPr>
        </w:pPr>
        <w:r w:rsidRPr="002F6A55">
          <w:rPr>
            <w:rFonts w:ascii="Calibri" w:hAnsi="Calibri" w:cs="Calibri"/>
            <w:sz w:val="20"/>
            <w:szCs w:val="20"/>
          </w:rPr>
          <w:t>Název projektu: „</w:t>
        </w:r>
        <w:r w:rsidR="0057120E" w:rsidRPr="0057120E">
          <w:rPr>
            <w:rFonts w:ascii="Calibri" w:hAnsi="Calibri" w:cs="Calibri"/>
            <w:sz w:val="20"/>
            <w:szCs w:val="20"/>
          </w:rPr>
          <w:t>Modernizace přístrojů a vybavení operačních sálů</w:t>
        </w:r>
        <w:r w:rsidRPr="002F6A55">
          <w:rPr>
            <w:rFonts w:ascii="Calibri" w:hAnsi="Calibri" w:cs="Calibri"/>
            <w:sz w:val="20"/>
            <w:szCs w:val="20"/>
          </w:rPr>
          <w:t xml:space="preserve">“, </w:t>
        </w:r>
      </w:p>
      <w:p w14:paraId="3EAC6CFF" w14:textId="3AEBF5F3" w:rsidR="00532F40" w:rsidRPr="002F6A55" w:rsidRDefault="00532F40" w:rsidP="00532F40">
        <w:pPr>
          <w:pStyle w:val="Zpat"/>
          <w:tabs>
            <w:tab w:val="left" w:pos="6330"/>
            <w:tab w:val="right" w:pos="9864"/>
          </w:tabs>
          <w:rPr>
            <w:rFonts w:ascii="Calibri" w:hAnsi="Calibri" w:cs="Calibri"/>
            <w:sz w:val="20"/>
            <w:szCs w:val="20"/>
          </w:rPr>
        </w:pPr>
        <w:proofErr w:type="spellStart"/>
        <w:r w:rsidRPr="002F6A55">
          <w:rPr>
            <w:rFonts w:ascii="Calibri" w:hAnsi="Calibri" w:cs="Calibri"/>
            <w:sz w:val="20"/>
            <w:szCs w:val="20"/>
          </w:rPr>
          <w:t>reg</w:t>
        </w:r>
        <w:proofErr w:type="spellEnd"/>
        <w:r w:rsidRPr="002F6A55">
          <w:rPr>
            <w:rFonts w:ascii="Calibri" w:hAnsi="Calibri" w:cs="Calibri"/>
            <w:sz w:val="20"/>
            <w:szCs w:val="20"/>
          </w:rPr>
          <w:t>. č. CZ.06.2.56/0.0/0.0/16_043/00015</w:t>
        </w:r>
        <w:r w:rsidR="00691464">
          <w:rPr>
            <w:rFonts w:ascii="Calibri" w:hAnsi="Calibri" w:cs="Calibri"/>
            <w:sz w:val="20"/>
            <w:szCs w:val="20"/>
          </w:rPr>
          <w:t>4</w:t>
        </w:r>
        <w:r w:rsidR="0057120E">
          <w:rPr>
            <w:rFonts w:ascii="Calibri" w:hAnsi="Calibri" w:cs="Calibri"/>
            <w:sz w:val="20"/>
            <w:szCs w:val="20"/>
          </w:rPr>
          <w:t>9</w:t>
        </w:r>
        <w:r w:rsidRPr="002F6A55">
          <w:rPr>
            <w:rFonts w:ascii="Calibri" w:hAnsi="Calibri" w:cs="Calibri"/>
            <w:sz w:val="20"/>
            <w:szCs w:val="20"/>
          </w:rPr>
          <w:t xml:space="preserve">                                                                              </w:t>
        </w:r>
      </w:p>
      <w:p w14:paraId="77DE50D2" w14:textId="41D2338F" w:rsidR="005B6B38" w:rsidRPr="00532F40" w:rsidRDefault="00532F40" w:rsidP="00532F40">
        <w:pPr>
          <w:pStyle w:val="Zpat"/>
          <w:rPr>
            <w:rFonts w:ascii="Calibri" w:hAnsi="Calibri" w:cs="Calibri"/>
            <w:sz w:val="22"/>
            <w:szCs w:val="22"/>
          </w:rPr>
        </w:pPr>
        <w:r w:rsidRPr="002F6A55">
          <w:rPr>
            <w:rFonts w:ascii="Calibri" w:hAnsi="Calibri" w:cs="Calibri"/>
            <w:sz w:val="20"/>
            <w:szCs w:val="20"/>
          </w:rPr>
          <w:t>Tento projekt je spolufinancován Evropskou unií z Evropského fondu pro regionální rozvoj.</w:t>
        </w:r>
        <w:r w:rsidRPr="00532F40">
          <w:rPr>
            <w:rFonts w:ascii="Calibri" w:hAnsi="Calibri" w:cs="Calibri"/>
            <w:sz w:val="22"/>
            <w:szCs w:val="22"/>
          </w:rPr>
          <w:t xml:space="preserve">                                                                                                                    </w:t>
        </w:r>
        <w:r>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409E5" w14:textId="77777777" w:rsidR="008C6B2F" w:rsidRDefault="008C6B2F" w:rsidP="009B0C36">
      <w:r>
        <w:separator/>
      </w:r>
    </w:p>
  </w:footnote>
  <w:footnote w:type="continuationSeparator" w:id="0">
    <w:p w14:paraId="1851BBD3" w14:textId="77777777" w:rsidR="008C6B2F" w:rsidRDefault="008C6B2F"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B3C2666"/>
    <w:lvl w:ilvl="0" w:tplc="7B6A0B7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AD5859"/>
    <w:multiLevelType w:val="hybridMultilevel"/>
    <w:tmpl w:val="C8FA92B6"/>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C65C3680"/>
    <w:lvl w:ilvl="0" w:tplc="1FD0B2B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38D3D2E"/>
    <w:multiLevelType w:val="hybridMultilevel"/>
    <w:tmpl w:val="90D60AB4"/>
    <w:lvl w:ilvl="0" w:tplc="0908E046">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CDCCE"/>
    <w:lvl w:ilvl="0" w:tplc="7AA6937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3697D11"/>
    <w:multiLevelType w:val="hybridMultilevel"/>
    <w:tmpl w:val="198452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CE4EF4"/>
    <w:multiLevelType w:val="hybridMultilevel"/>
    <w:tmpl w:val="633437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F374DF5"/>
    <w:multiLevelType w:val="hybridMultilevel"/>
    <w:tmpl w:val="E35E181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25"/>
  </w:num>
  <w:num w:numId="4">
    <w:abstractNumId w:val="11"/>
  </w:num>
  <w:num w:numId="5">
    <w:abstractNumId w:val="2"/>
  </w:num>
  <w:num w:numId="6">
    <w:abstractNumId w:val="10"/>
  </w:num>
  <w:num w:numId="7">
    <w:abstractNumId w:val="14"/>
  </w:num>
  <w:num w:numId="8">
    <w:abstractNumId w:val="36"/>
  </w:num>
  <w:num w:numId="9">
    <w:abstractNumId w:val="6"/>
  </w:num>
  <w:num w:numId="10">
    <w:abstractNumId w:val="27"/>
  </w:num>
  <w:num w:numId="11">
    <w:abstractNumId w:val="12"/>
  </w:num>
  <w:num w:numId="12">
    <w:abstractNumId w:val="23"/>
  </w:num>
  <w:num w:numId="13">
    <w:abstractNumId w:val="19"/>
  </w:num>
  <w:num w:numId="14">
    <w:abstractNumId w:val="28"/>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2"/>
  </w:num>
  <w:num w:numId="28">
    <w:abstractNumId w:val="15"/>
  </w:num>
  <w:num w:numId="29">
    <w:abstractNumId w:val="20"/>
  </w:num>
  <w:num w:numId="30">
    <w:abstractNumId w:val="13"/>
  </w:num>
  <w:num w:numId="31">
    <w:abstractNumId w:val="5"/>
  </w:num>
  <w:num w:numId="32">
    <w:abstractNumId w:val="31"/>
  </w:num>
  <w:num w:numId="33">
    <w:abstractNumId w:val="3"/>
  </w:num>
  <w:num w:numId="34">
    <w:abstractNumId w:val="37"/>
  </w:num>
  <w:num w:numId="35">
    <w:abstractNumId w:val="9"/>
  </w:num>
  <w:num w:numId="36">
    <w:abstractNumId w:val="30"/>
  </w:num>
  <w:num w:numId="37">
    <w:abstractNumId w:val="29"/>
  </w:num>
  <w:num w:numId="38">
    <w:abstractNumId w:val="1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9B7"/>
    <w:rsid w:val="00036D74"/>
    <w:rsid w:val="00050D79"/>
    <w:rsid w:val="0005485D"/>
    <w:rsid w:val="00060B76"/>
    <w:rsid w:val="0007011E"/>
    <w:rsid w:val="000832FE"/>
    <w:rsid w:val="00083F8A"/>
    <w:rsid w:val="00085A62"/>
    <w:rsid w:val="00096B62"/>
    <w:rsid w:val="000A0FF3"/>
    <w:rsid w:val="000A29C9"/>
    <w:rsid w:val="000C2BBF"/>
    <w:rsid w:val="00101A54"/>
    <w:rsid w:val="001041C2"/>
    <w:rsid w:val="00104420"/>
    <w:rsid w:val="00105D15"/>
    <w:rsid w:val="001142B6"/>
    <w:rsid w:val="00120351"/>
    <w:rsid w:val="00133407"/>
    <w:rsid w:val="001431A9"/>
    <w:rsid w:val="00157F1E"/>
    <w:rsid w:val="00170184"/>
    <w:rsid w:val="00171748"/>
    <w:rsid w:val="0018224F"/>
    <w:rsid w:val="001955A8"/>
    <w:rsid w:val="001A5DAF"/>
    <w:rsid w:val="001B676D"/>
    <w:rsid w:val="001C5CE9"/>
    <w:rsid w:val="001D2B83"/>
    <w:rsid w:val="001E1D60"/>
    <w:rsid w:val="001F163B"/>
    <w:rsid w:val="001F2A9E"/>
    <w:rsid w:val="001F4F58"/>
    <w:rsid w:val="002050D5"/>
    <w:rsid w:val="00207242"/>
    <w:rsid w:val="0021595B"/>
    <w:rsid w:val="00247A2B"/>
    <w:rsid w:val="00250257"/>
    <w:rsid w:val="00252024"/>
    <w:rsid w:val="002548DC"/>
    <w:rsid w:val="00254B7C"/>
    <w:rsid w:val="0026614B"/>
    <w:rsid w:val="00276440"/>
    <w:rsid w:val="00284731"/>
    <w:rsid w:val="002960DC"/>
    <w:rsid w:val="002B6DB3"/>
    <w:rsid w:val="002C356B"/>
    <w:rsid w:val="002E0B61"/>
    <w:rsid w:val="002F6A55"/>
    <w:rsid w:val="00307BDD"/>
    <w:rsid w:val="003344D5"/>
    <w:rsid w:val="00342A8B"/>
    <w:rsid w:val="0034495D"/>
    <w:rsid w:val="003506AD"/>
    <w:rsid w:val="003648B7"/>
    <w:rsid w:val="00370521"/>
    <w:rsid w:val="00373F2B"/>
    <w:rsid w:val="00384616"/>
    <w:rsid w:val="00385276"/>
    <w:rsid w:val="00391180"/>
    <w:rsid w:val="003911F5"/>
    <w:rsid w:val="003A320F"/>
    <w:rsid w:val="003B30BD"/>
    <w:rsid w:val="003C1938"/>
    <w:rsid w:val="003D12B4"/>
    <w:rsid w:val="003D40CD"/>
    <w:rsid w:val="003D6C9E"/>
    <w:rsid w:val="003F1B52"/>
    <w:rsid w:val="003F56E6"/>
    <w:rsid w:val="00402D2C"/>
    <w:rsid w:val="00405382"/>
    <w:rsid w:val="00424E16"/>
    <w:rsid w:val="0043610E"/>
    <w:rsid w:val="00440F19"/>
    <w:rsid w:val="00455CAE"/>
    <w:rsid w:val="0045677B"/>
    <w:rsid w:val="00462F7D"/>
    <w:rsid w:val="00465A4E"/>
    <w:rsid w:val="00494B52"/>
    <w:rsid w:val="00497804"/>
    <w:rsid w:val="004A050C"/>
    <w:rsid w:val="004A44B7"/>
    <w:rsid w:val="004A629E"/>
    <w:rsid w:val="004D2459"/>
    <w:rsid w:val="004D4D06"/>
    <w:rsid w:val="00503326"/>
    <w:rsid w:val="005178AA"/>
    <w:rsid w:val="0053054B"/>
    <w:rsid w:val="005307B6"/>
    <w:rsid w:val="00532F40"/>
    <w:rsid w:val="00553D41"/>
    <w:rsid w:val="00562475"/>
    <w:rsid w:val="0057120E"/>
    <w:rsid w:val="0059677A"/>
    <w:rsid w:val="005A2EA6"/>
    <w:rsid w:val="005B6B38"/>
    <w:rsid w:val="005C227A"/>
    <w:rsid w:val="005C580D"/>
    <w:rsid w:val="005D13F6"/>
    <w:rsid w:val="005F253D"/>
    <w:rsid w:val="006143D3"/>
    <w:rsid w:val="00634546"/>
    <w:rsid w:val="00691464"/>
    <w:rsid w:val="006A36A9"/>
    <w:rsid w:val="006C07FB"/>
    <w:rsid w:val="006D0005"/>
    <w:rsid w:val="006D0171"/>
    <w:rsid w:val="006D5927"/>
    <w:rsid w:val="007043A0"/>
    <w:rsid w:val="00710649"/>
    <w:rsid w:val="0076251E"/>
    <w:rsid w:val="007732BE"/>
    <w:rsid w:val="007804AA"/>
    <w:rsid w:val="00782111"/>
    <w:rsid w:val="00795A37"/>
    <w:rsid w:val="007A42E8"/>
    <w:rsid w:val="007C0DFD"/>
    <w:rsid w:val="007D0324"/>
    <w:rsid w:val="007D4423"/>
    <w:rsid w:val="007E4749"/>
    <w:rsid w:val="007F03D4"/>
    <w:rsid w:val="00800356"/>
    <w:rsid w:val="0080560B"/>
    <w:rsid w:val="008132A1"/>
    <w:rsid w:val="00822E8C"/>
    <w:rsid w:val="00832782"/>
    <w:rsid w:val="00857388"/>
    <w:rsid w:val="00873BD7"/>
    <w:rsid w:val="00893E5E"/>
    <w:rsid w:val="008B5F32"/>
    <w:rsid w:val="008C432C"/>
    <w:rsid w:val="008C6B2F"/>
    <w:rsid w:val="008D1AAD"/>
    <w:rsid w:val="008E76A1"/>
    <w:rsid w:val="008E786A"/>
    <w:rsid w:val="008F2185"/>
    <w:rsid w:val="008F356C"/>
    <w:rsid w:val="008F7002"/>
    <w:rsid w:val="009151DB"/>
    <w:rsid w:val="009212FF"/>
    <w:rsid w:val="00933766"/>
    <w:rsid w:val="00947296"/>
    <w:rsid w:val="00964F90"/>
    <w:rsid w:val="009A5AB0"/>
    <w:rsid w:val="009B0C36"/>
    <w:rsid w:val="009B7886"/>
    <w:rsid w:val="009C4212"/>
    <w:rsid w:val="009C6E46"/>
    <w:rsid w:val="009E3FEB"/>
    <w:rsid w:val="009F261B"/>
    <w:rsid w:val="00A3545F"/>
    <w:rsid w:val="00A36F2B"/>
    <w:rsid w:val="00A37978"/>
    <w:rsid w:val="00A5275F"/>
    <w:rsid w:val="00A668AE"/>
    <w:rsid w:val="00A72C26"/>
    <w:rsid w:val="00A823B4"/>
    <w:rsid w:val="00A97B84"/>
    <w:rsid w:val="00A97DF3"/>
    <w:rsid w:val="00AC4CB3"/>
    <w:rsid w:val="00AE2B3E"/>
    <w:rsid w:val="00AE49E3"/>
    <w:rsid w:val="00AF367E"/>
    <w:rsid w:val="00B071C9"/>
    <w:rsid w:val="00B666DA"/>
    <w:rsid w:val="00B72071"/>
    <w:rsid w:val="00B768AA"/>
    <w:rsid w:val="00B768F5"/>
    <w:rsid w:val="00B97D2B"/>
    <w:rsid w:val="00BA23D8"/>
    <w:rsid w:val="00BA2736"/>
    <w:rsid w:val="00BA7415"/>
    <w:rsid w:val="00BA7FE6"/>
    <w:rsid w:val="00BB2EC4"/>
    <w:rsid w:val="00BC04F5"/>
    <w:rsid w:val="00BE443A"/>
    <w:rsid w:val="00BF24BB"/>
    <w:rsid w:val="00BF2FC2"/>
    <w:rsid w:val="00C156D2"/>
    <w:rsid w:val="00C168C7"/>
    <w:rsid w:val="00C84EB9"/>
    <w:rsid w:val="00C92EC4"/>
    <w:rsid w:val="00C96C5E"/>
    <w:rsid w:val="00CA0617"/>
    <w:rsid w:val="00CA1013"/>
    <w:rsid w:val="00CB09EF"/>
    <w:rsid w:val="00CB32A5"/>
    <w:rsid w:val="00CB5F41"/>
    <w:rsid w:val="00CC1FE4"/>
    <w:rsid w:val="00CC3673"/>
    <w:rsid w:val="00CD5890"/>
    <w:rsid w:val="00CD5D07"/>
    <w:rsid w:val="00CF0773"/>
    <w:rsid w:val="00CF3ABC"/>
    <w:rsid w:val="00D02334"/>
    <w:rsid w:val="00D02AA4"/>
    <w:rsid w:val="00D13172"/>
    <w:rsid w:val="00D16900"/>
    <w:rsid w:val="00D27AE7"/>
    <w:rsid w:val="00D33D14"/>
    <w:rsid w:val="00D4330B"/>
    <w:rsid w:val="00D60629"/>
    <w:rsid w:val="00D61E51"/>
    <w:rsid w:val="00D61FD0"/>
    <w:rsid w:val="00D71975"/>
    <w:rsid w:val="00D72EBB"/>
    <w:rsid w:val="00D73A4C"/>
    <w:rsid w:val="00D83A47"/>
    <w:rsid w:val="00D845B1"/>
    <w:rsid w:val="00DA2B06"/>
    <w:rsid w:val="00DA3510"/>
    <w:rsid w:val="00DA7A25"/>
    <w:rsid w:val="00DD001B"/>
    <w:rsid w:val="00DD1E60"/>
    <w:rsid w:val="00DE52E6"/>
    <w:rsid w:val="00DF1DF1"/>
    <w:rsid w:val="00E228EC"/>
    <w:rsid w:val="00E42968"/>
    <w:rsid w:val="00E55B69"/>
    <w:rsid w:val="00E60F21"/>
    <w:rsid w:val="00E702F2"/>
    <w:rsid w:val="00E75BE0"/>
    <w:rsid w:val="00E762CB"/>
    <w:rsid w:val="00E92E41"/>
    <w:rsid w:val="00E94F11"/>
    <w:rsid w:val="00E95569"/>
    <w:rsid w:val="00E96EC0"/>
    <w:rsid w:val="00EB3B97"/>
    <w:rsid w:val="00EB723F"/>
    <w:rsid w:val="00EC006E"/>
    <w:rsid w:val="00EC4C9E"/>
    <w:rsid w:val="00EC7723"/>
    <w:rsid w:val="00ED7BC3"/>
    <w:rsid w:val="00EE5324"/>
    <w:rsid w:val="00EF1DDC"/>
    <w:rsid w:val="00F1156D"/>
    <w:rsid w:val="00F13FDC"/>
    <w:rsid w:val="00F310B2"/>
    <w:rsid w:val="00F514C1"/>
    <w:rsid w:val="00F604B8"/>
    <w:rsid w:val="00F70845"/>
    <w:rsid w:val="00F80236"/>
    <w:rsid w:val="00F970BC"/>
    <w:rsid w:val="00FB4B12"/>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2">
    <w:name w:val="Body Text 2"/>
    <w:basedOn w:val="Normln"/>
    <w:link w:val="Zkladntext2Char"/>
    <w:uiPriority w:val="99"/>
    <w:semiHidden/>
    <w:unhideWhenUsed/>
    <w:rsid w:val="0007011E"/>
    <w:pPr>
      <w:spacing w:after="120" w:line="480" w:lineRule="auto"/>
    </w:pPr>
  </w:style>
  <w:style w:type="character" w:customStyle="1" w:styleId="Zkladntext2Char">
    <w:name w:val="Základní text 2 Char"/>
    <w:basedOn w:val="Standardnpsmoodstavce"/>
    <w:link w:val="Zkladntext2"/>
    <w:uiPriority w:val="99"/>
    <w:semiHidden/>
    <w:rsid w:val="0007011E"/>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unhideWhenUsed/>
    <w:rsid w:val="0007011E"/>
    <w:pPr>
      <w:widowControl w:val="0"/>
      <w:tabs>
        <w:tab w:val="left" w:pos="1134"/>
      </w:tabs>
      <w:suppressAutoHyphens/>
      <w:spacing w:after="60"/>
      <w:ind w:left="1134" w:hanging="283"/>
      <w:jc w:val="both"/>
    </w:pPr>
    <w:rPr>
      <w:rFonts w:ascii="Calibri" w:eastAsia="SimSun" w:hAnsi="Calibri" w:cs="Calibri"/>
      <w:kern w:val="1"/>
      <w:sz w:val="22"/>
      <w:szCs w:val="22"/>
      <w:lang w:eastAsia="hi-IN" w:bidi="hi-IN"/>
    </w:rPr>
  </w:style>
  <w:style w:type="character" w:customStyle="1" w:styleId="Zkladntextodsazen3Char">
    <w:name w:val="Základní text odsazený 3 Char"/>
    <w:basedOn w:val="Standardnpsmoodstavce"/>
    <w:link w:val="Zkladntextodsazen3"/>
    <w:uiPriority w:val="99"/>
    <w:rsid w:val="0007011E"/>
    <w:rPr>
      <w:rFonts w:ascii="Calibri" w:eastAsia="SimSun" w:hAnsi="Calibri" w:cs="Calibri"/>
      <w:kern w:val="1"/>
      <w:lang w:eastAsia="hi-IN" w:bidi="hi-IN"/>
    </w:rPr>
  </w:style>
  <w:style w:type="character" w:customStyle="1" w:styleId="BezmezerChar">
    <w:name w:val="Bez mezer Char"/>
    <w:link w:val="Bezmezer"/>
    <w:uiPriority w:val="1"/>
    <w:locked/>
    <w:rsid w:val="001B676D"/>
    <w:rPr>
      <w:rFonts w:ascii="Calibri" w:hAnsi="Calibri" w:cs="Calibri"/>
    </w:rPr>
  </w:style>
  <w:style w:type="paragraph" w:styleId="Bezmezer">
    <w:name w:val="No Spacing"/>
    <w:link w:val="BezmezerChar"/>
    <w:uiPriority w:val="1"/>
    <w:qFormat/>
    <w:rsid w:val="001B676D"/>
    <w:pPr>
      <w:spacing w:after="0" w:line="240" w:lineRule="auto"/>
    </w:pPr>
    <w:rPr>
      <w:rFonts w:ascii="Calibri" w:hAnsi="Calibri" w:cs="Calibri"/>
    </w:rPr>
  </w:style>
  <w:style w:type="paragraph" w:styleId="Revize">
    <w:name w:val="Revision"/>
    <w:hidden/>
    <w:uiPriority w:val="99"/>
    <w:semiHidden/>
    <w:rsid w:val="000369B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44912531">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194900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3831</Words>
  <Characters>22605</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4</cp:revision>
  <cp:lastPrinted>2018-10-01T07:59:00Z</cp:lastPrinted>
  <dcterms:created xsi:type="dcterms:W3CDTF">2020-05-29T15:06:00Z</dcterms:created>
  <dcterms:modified xsi:type="dcterms:W3CDTF">2020-05-29T15:14:00Z</dcterms:modified>
</cp:coreProperties>
</file>